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4CB" w:rsidRDefault="00295838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>Բ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ԱԺԻՆ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 2</w:t>
      </w:r>
      <w:r w:rsidR="00B21925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ՀԱՐԿԱՅԻՆ ԾԱՌԱՅՈՂԻ ԳՈՐԾՈՂՈՒԹՅՈՒՆՆԵՐԻ ԿԱՄ </w:t>
      </w:r>
    </w:p>
    <w:p w:rsid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ԱՆԳՈՐԾՈՒԹՅԱՆ ԲՈՂՈՔԱՐԿՈՒՄ</w:t>
      </w:r>
      <w:r w:rsidR="00506D0F">
        <w:rPr>
          <w:rFonts w:ascii="GHEA Grapalat" w:hAnsi="GHEA Grapalat"/>
          <w:b/>
          <w:bCs/>
          <w:sz w:val="24"/>
          <w:szCs w:val="24"/>
          <w:lang w:val="hy-AM"/>
        </w:rPr>
        <w:t>Ը</w:t>
      </w:r>
    </w:p>
    <w:p w:rsid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295838" w:rsidRDefault="00295838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="00CC26D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2B2334">
        <w:rPr>
          <w:rFonts w:ascii="GHEA Grapalat" w:hAnsi="GHEA Grapalat"/>
          <w:b/>
          <w:bCs/>
          <w:sz w:val="24"/>
          <w:szCs w:val="24"/>
          <w:lang w:val="hy-AM"/>
        </w:rPr>
        <w:t>8</w:t>
      </w:r>
      <w:r w:rsidR="00B21925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DA44CB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A44CB">
        <w:rPr>
          <w:rFonts w:ascii="GHEA Grapalat" w:hAnsi="GHEA Grapalat"/>
          <w:b/>
          <w:bCs/>
          <w:sz w:val="24"/>
          <w:szCs w:val="24"/>
          <w:lang w:val="hy-AM"/>
        </w:rPr>
        <w:t>ԲՈՂՈՔԱՐԿՄԱՆ ԱՐՏԱԴԱՏԱԿԱՆ ՀԱՄԱԿԱՐԳԸ</w:t>
      </w:r>
    </w:p>
    <w:p w:rsidR="00DA44CB" w:rsidRPr="00DA44CB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C43F2C" w:rsidRDefault="00295838" w:rsidP="00C43F2C">
      <w:pPr>
        <w:spacing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DA44CB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A5543B">
        <w:rPr>
          <w:rFonts w:ascii="GHEA Grapalat" w:hAnsi="GHEA Grapalat"/>
          <w:b/>
          <w:sz w:val="24"/>
          <w:szCs w:val="24"/>
          <w:lang w:val="hy-AM"/>
        </w:rPr>
        <w:t>4</w:t>
      </w:r>
      <w:r w:rsidR="0078349E">
        <w:rPr>
          <w:rFonts w:ascii="GHEA Grapalat" w:hAnsi="GHEA Grapalat"/>
          <w:b/>
          <w:sz w:val="24"/>
          <w:szCs w:val="24"/>
          <w:lang w:val="hy-AM"/>
        </w:rPr>
        <w:t>4</w:t>
      </w:r>
      <w:r w:rsidR="00BB26EE">
        <w:rPr>
          <w:rFonts w:ascii="GHEA Grapalat" w:hAnsi="GHEA Grapalat"/>
          <w:b/>
          <w:sz w:val="24"/>
          <w:szCs w:val="24"/>
        </w:rPr>
        <w:t>1</w:t>
      </w:r>
      <w:r w:rsidRPr="00DA44CB">
        <w:rPr>
          <w:rFonts w:ascii="GHEA Grapalat" w:hAnsi="GHEA Grapalat"/>
          <w:b/>
          <w:sz w:val="24"/>
          <w:szCs w:val="24"/>
          <w:lang w:val="hy-AM"/>
        </w:rPr>
        <w:t>.</w:t>
      </w:r>
      <w:r w:rsidRPr="00A5543B">
        <w:rPr>
          <w:rFonts w:ascii="GHEA Grapalat" w:hAnsi="GHEA Grapalat"/>
          <w:b/>
          <w:sz w:val="24"/>
          <w:szCs w:val="24"/>
          <w:lang w:val="hy-AM"/>
        </w:rPr>
        <w:t>Հարկ վճարողի բողոքարկման իրավունքը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ակտը, ինչպես նաև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ծառայողի գործողությունները կամ անգործությունը կարող են բողոքարկվել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մարմնի բողոքարկման հանձնաժողով՝ </w:t>
      </w:r>
      <w:r w:rsidR="00C43F2C">
        <w:rPr>
          <w:rFonts w:ascii="GHEA Grapalat" w:hAnsi="GHEA Grapalat"/>
          <w:sz w:val="24"/>
          <w:szCs w:val="24"/>
          <w:lang w:val="hy-AM"/>
        </w:rPr>
        <w:t>Օ</w:t>
      </w:r>
      <w:r w:rsidRPr="00C43F2C">
        <w:rPr>
          <w:rFonts w:ascii="GHEA Grapalat" w:hAnsi="GHEA Grapalat"/>
          <w:sz w:val="24"/>
          <w:szCs w:val="24"/>
          <w:lang w:val="hy-AM"/>
        </w:rPr>
        <w:t>րենսգրքով սահմանված կարգով կամ դատարան: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ակտի,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ծառայողի գործողությունների կամ անգործության բողոքարկման նպատակով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մարմնի բողոքարկման հանձնաժողով ներկայացված բողոքի ցանկացած փուլում հարկ վճարողը կարող է դիմել դատարան:</w:t>
      </w:r>
    </w:p>
    <w:p w:rsidR="00C43F2C" w:rsidRPr="00C43F2C" w:rsidRDefault="00C13275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ակտի,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մարմնի գործողությունների կամ անգործության բողոքարկումը չի դադարեցնում հարկային պարտավորությունների գանձումը կամ </w:t>
      </w:r>
      <w:r w:rsidR="00C43F2C">
        <w:rPr>
          <w:rFonts w:ascii="GHEA Grapalat" w:hAnsi="GHEA Grapalat"/>
          <w:sz w:val="24"/>
          <w:szCs w:val="24"/>
          <w:lang w:val="hy-AM"/>
        </w:rPr>
        <w:t xml:space="preserve">հարկային պարտավորությունների գանձումն ապահովելու ուղղությամբ </w:t>
      </w:r>
      <w:r w:rsidRPr="00C43F2C">
        <w:rPr>
          <w:rFonts w:ascii="GHEA Grapalat" w:hAnsi="GHEA Grapalat"/>
          <w:sz w:val="24"/>
          <w:szCs w:val="24"/>
          <w:lang w:val="hy-AM"/>
        </w:rPr>
        <w:t>գործողությունների կատարումը: Բողոքը քննության առնող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3F2C">
        <w:rPr>
          <w:rFonts w:ascii="GHEA Grapalat" w:hAnsi="GHEA Grapalat"/>
          <w:sz w:val="24"/>
          <w:szCs w:val="24"/>
          <w:lang w:val="hy-AM"/>
        </w:rPr>
        <w:t>մարմնի բողոքարկման հանձնաժողովն իրավունք ունի մինչև բողոքի լուծումը դադարեցնել հարկային պարտավորությունների գանձումը կամ գործողությունների կատարումը: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43F2C">
        <w:rPr>
          <w:rFonts w:ascii="GHEA Grapalat" w:hAnsi="GHEA Grapalat"/>
          <w:sz w:val="24"/>
          <w:szCs w:val="24"/>
          <w:lang w:val="hy-AM"/>
        </w:rPr>
        <w:t xml:space="preserve"> Հանրապետության քրեական դատավարության օրենսգրքին համապատասխան հարկային ստուգումը նշանակելու մասին հետաքննության մարմնի կամ քննիչի որոշումը բողոքարկվում է Հայաստանի Հանրապետության քրեական դատավարության օրենսգրքով սահմանված կարգով, իսկ նշված ստուգման ընթացքում ստուգող անձի գործողությունները և ստուգման արդյունքում կազմված ակտը` </w:t>
      </w:r>
      <w:r w:rsidR="00C43F2C">
        <w:rPr>
          <w:rFonts w:ascii="GHEA Grapalat" w:hAnsi="GHEA Grapalat"/>
          <w:sz w:val="24"/>
          <w:szCs w:val="24"/>
          <w:lang w:val="hy-AM"/>
        </w:rPr>
        <w:t>Օ</w:t>
      </w:r>
      <w:r w:rsidRPr="00C43F2C">
        <w:rPr>
          <w:rFonts w:ascii="GHEA Grapalat" w:hAnsi="GHEA Grapalat"/>
          <w:sz w:val="24"/>
          <w:szCs w:val="24"/>
          <w:lang w:val="hy-AM"/>
        </w:rPr>
        <w:t>րենսգրքով սահմանված կարգով:</w:t>
      </w:r>
    </w:p>
    <w:p w:rsidR="00C43F2C" w:rsidRPr="00C43F2C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Հարկային</w:t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մարմնի պաշտոնատար անձանց այն գործողությունների բողոքարկումը, որոնք կապված են վարչական պատասխանատվության կիրառման հետ, կատարվում է վարչական իրավախախտումների մասին Հայաստանի Հանրապետության օրենսդրու</w:t>
      </w:r>
      <w:r w:rsidRPr="00C43F2C">
        <w:rPr>
          <w:rFonts w:ascii="GHEA Grapalat" w:hAnsi="GHEA Grapalat"/>
          <w:color w:val="000000" w:themeColor="text1"/>
          <w:sz w:val="24"/>
          <w:szCs w:val="24"/>
          <w:lang w:val="hy-AM"/>
        </w:rPr>
        <w:softHyphen/>
        <w:t>թյանը համապատասխան:</w:t>
      </w:r>
    </w:p>
    <w:p w:rsidR="00C43F2C" w:rsidRDefault="00295838" w:rsidP="00C43F2C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Հոդված</w:t>
      </w:r>
      <w:r w:rsidR="0079332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43F2C">
        <w:rPr>
          <w:rFonts w:ascii="GHEA Grapalat" w:hAnsi="GHEA Grapalat"/>
          <w:b/>
          <w:sz w:val="24"/>
          <w:szCs w:val="24"/>
          <w:lang w:val="hy-AM"/>
        </w:rPr>
        <w:t>4</w:t>
      </w:r>
      <w:r w:rsidR="00605160">
        <w:rPr>
          <w:rFonts w:ascii="GHEA Grapalat" w:hAnsi="GHEA Grapalat"/>
          <w:b/>
          <w:sz w:val="24"/>
          <w:szCs w:val="24"/>
          <w:lang w:val="hy-AM"/>
        </w:rPr>
        <w:t>4</w:t>
      </w:r>
      <w:r w:rsidR="00BB26EE">
        <w:rPr>
          <w:rFonts w:ascii="GHEA Grapalat" w:hAnsi="GHEA Grapalat"/>
          <w:b/>
          <w:sz w:val="24"/>
          <w:szCs w:val="24"/>
        </w:rPr>
        <w:t>2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</w:t>
      </w:r>
      <w:r w:rsidR="0079332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Հարկային մարմնի բողոքարկման հանձնաժողովը և բողոք</w:t>
      </w:r>
    </w:p>
    <w:p w:rsidR="00295838" w:rsidRPr="00C43F2C" w:rsidRDefault="00295838" w:rsidP="00C43F2C">
      <w:pPr>
        <w:spacing w:line="360" w:lineRule="auto"/>
        <w:ind w:firstLine="217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43F2C">
        <w:rPr>
          <w:rFonts w:ascii="GHEA Grapalat" w:hAnsi="GHEA Grapalat"/>
          <w:b/>
          <w:sz w:val="24"/>
          <w:szCs w:val="24"/>
        </w:rPr>
        <w:t>ներկայացնելուկարգը</w:t>
      </w:r>
    </w:p>
    <w:p w:rsidR="002E21F5" w:rsidRDefault="00295838" w:rsidP="002E21F5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A44CB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մարմնի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կողմից ընդունված անհատական իրավական ակտերի,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ծառայողի գործողությունների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կամ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անգործության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վերաբերյալ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վեճերի լուծման նպատակով 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հարկային մարմնում </w:t>
      </w:r>
      <w:r w:rsidRPr="00DA44CB">
        <w:rPr>
          <w:rFonts w:ascii="GHEA Grapalat" w:hAnsi="GHEA Grapalat"/>
          <w:sz w:val="24"/>
          <w:szCs w:val="24"/>
          <w:lang w:val="hy-AM"/>
        </w:rPr>
        <w:t>գործում է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մարմնի </w:t>
      </w:r>
      <w:r w:rsidRPr="002E21F5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>արկման հանձնաժողով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Հարկային մարմնի բողոքարկման հանձնաժողովը </w:t>
      </w:r>
      <w:r w:rsidR="002E21F5"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հարկային մարմնի ղեկավարի կողմից ձևավորվող, վերադաս հարկային մարմնում մշտապես գործող մարմին է, որը բաղկացած է նախագահից և ութ անդամից, որոնք </w:t>
      </w:r>
      <w:r w:rsidR="002E21F5">
        <w:rPr>
          <w:rFonts w:ascii="GHEA Grapalat" w:hAnsi="GHEA Grapalat"/>
          <w:sz w:val="24"/>
          <w:szCs w:val="24"/>
          <w:lang w:val="hy-AM"/>
        </w:rPr>
        <w:t xml:space="preserve">հանձնաժողովում </w:t>
      </w:r>
      <w:r w:rsidRPr="00DA44CB">
        <w:rPr>
          <w:rFonts w:ascii="GHEA Grapalat" w:hAnsi="GHEA Grapalat"/>
          <w:sz w:val="24"/>
          <w:szCs w:val="24"/>
          <w:lang w:val="hy-AM"/>
        </w:rPr>
        <w:t>իրենց աշխատանքը համատեղում են իրենց զբաղեցրած հարկային ծառայության պաշտոնների հետ:</w:t>
      </w:r>
    </w:p>
    <w:p w:rsidR="00295838" w:rsidRPr="002E21F5" w:rsidRDefault="00295838" w:rsidP="002E21F5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հանձնաժողովը ներկայացված բողոքն ընդունում է վարույթ հարկ վճարողի կողմից գրավոր կարգով և հայերեն լեզվո</w:t>
      </w:r>
      <w:r w:rsidR="00E423AD">
        <w:rPr>
          <w:rFonts w:ascii="GHEA Grapalat" w:hAnsi="GHEA Grapalat"/>
          <w:sz w:val="24"/>
          <w:szCs w:val="24"/>
          <w:lang w:val="hy-AM"/>
        </w:rPr>
        <w:t>վ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ներկայացված դիմում-բողոքի հիման վրա, որը պետք է պարունակի`</w:t>
      </w:r>
    </w:p>
    <w:p w:rsidR="002E21F5" w:rsidRDefault="00870CB7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A44CB">
        <w:rPr>
          <w:rFonts w:ascii="GHEA Grapalat" w:hAnsi="GHEA Grapalat"/>
          <w:sz w:val="24"/>
          <w:szCs w:val="24"/>
          <w:lang w:val="hy-AM"/>
        </w:rPr>
        <w:t>h</w:t>
      </w:r>
      <w:r w:rsidR="00295838" w:rsidRPr="00DA44CB">
        <w:rPr>
          <w:rFonts w:ascii="GHEA Grapalat" w:hAnsi="GHEA Grapalat"/>
          <w:sz w:val="24"/>
          <w:szCs w:val="24"/>
          <w:lang w:val="hy-AM"/>
        </w:rPr>
        <w:t>արկային մարմնի բողոքարկման հանձնաժողովի անվանումը, որին ներկայացվում է բողոքը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բերող ֆիզիկական անձի անունը, ազգանունը, </w:t>
      </w:r>
      <w:r w:rsidR="002E21F5">
        <w:rPr>
          <w:rFonts w:ascii="GHEA Grapalat" w:hAnsi="GHEA Grapalat"/>
          <w:sz w:val="24"/>
          <w:szCs w:val="24"/>
          <w:lang w:val="hy-AM"/>
        </w:rPr>
        <w:t>ՀՎՀՀ-ն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(վերջինիս բացակայության դեպքում նշվում է հանրային ծառայության համարանիշը), հասցեն, իսկ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դեպքում`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անվանումը, գտնվելու վայրը, </w:t>
      </w:r>
      <w:r w:rsidR="002E21F5" w:rsidRPr="002E21F5">
        <w:rPr>
          <w:rFonts w:ascii="GHEA Grapalat" w:hAnsi="GHEA Grapalat"/>
          <w:sz w:val="24"/>
          <w:szCs w:val="24"/>
          <w:lang w:val="hy-AM"/>
        </w:rPr>
        <w:t xml:space="preserve">ՀՎՀՀ-ն, իսկ </w:t>
      </w:r>
      <w:r w:rsidR="002E21F5" w:rsidRPr="002E21F5">
        <w:rPr>
          <w:rFonts w:ascii="GHEA Grapalat" w:hAnsi="GHEA Grapalat"/>
          <w:color w:val="000000"/>
          <w:sz w:val="24"/>
          <w:szCs w:val="24"/>
          <w:lang w:val="hy-AM"/>
        </w:rPr>
        <w:t>ԱԱՀ վճարողների դեպքում` նաև ԱԱՀ վճարողի հաշվառման համարը</w:t>
      </w:r>
      <w:r w:rsidRPr="002E21F5">
        <w:rPr>
          <w:rFonts w:ascii="GHEA Grapalat" w:hAnsi="GHEA Grapalat"/>
          <w:sz w:val="24"/>
          <w:szCs w:val="24"/>
          <w:lang w:val="hy-AM"/>
        </w:rPr>
        <w:t>, նրա անունից բողոք բերող անձի անունը, ազգանունը և պաշտոնը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ինչպես նաև հեռահաղորդակց</w:t>
      </w:r>
      <w:r w:rsidR="00CF4D3D" w:rsidRPr="002E21F5">
        <w:rPr>
          <w:rFonts w:ascii="GHEA Grapalat" w:hAnsi="GHEA Grapalat"/>
          <w:sz w:val="24"/>
          <w:szCs w:val="24"/>
          <w:lang w:val="hy-AM"/>
        </w:rPr>
        <w:t>մ</w:t>
      </w:r>
      <w:r w:rsidRPr="002E21F5">
        <w:rPr>
          <w:rFonts w:ascii="GHEA Grapalat" w:hAnsi="GHEA Grapalat"/>
          <w:sz w:val="24"/>
          <w:szCs w:val="24"/>
          <w:lang w:val="hy-AM"/>
        </w:rPr>
        <w:t>ան միջոցներ</w:t>
      </w:r>
      <w:r w:rsidR="00CF4D3D" w:rsidRPr="002E21F5">
        <w:rPr>
          <w:rFonts w:ascii="GHEA Grapalat" w:hAnsi="GHEA Grapalat"/>
          <w:sz w:val="24"/>
          <w:szCs w:val="24"/>
          <w:lang w:val="hy-AM"/>
        </w:rPr>
        <w:t>ի տվյալները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</w:rPr>
        <w:t>բողոք</w:t>
      </w:r>
      <w:r w:rsidRPr="002E21F5">
        <w:rPr>
          <w:rFonts w:ascii="GHEA Grapalat" w:hAnsi="GHEA Grapalat"/>
          <w:sz w:val="24"/>
          <w:szCs w:val="24"/>
        </w:rPr>
        <w:t>արկման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առարկան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</w:rPr>
        <w:t>բողոք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բերողի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E21F5">
        <w:rPr>
          <w:rFonts w:ascii="GHEA Grapalat" w:hAnsi="GHEA Grapalat"/>
          <w:sz w:val="24"/>
          <w:szCs w:val="24"/>
        </w:rPr>
        <w:t>պահանջը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բողոքին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կից ներկայացվող փաստաթղթերի ցանկը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բողոքը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կազմելու տարին, ամիսը և ամսաթիվը</w:t>
      </w:r>
      <w:r w:rsidR="002E21F5">
        <w:rPr>
          <w:rFonts w:ascii="GHEA Grapalat" w:hAnsi="GHEA Grapalat"/>
          <w:sz w:val="24"/>
          <w:szCs w:val="24"/>
          <w:lang w:val="hy-AM"/>
        </w:rPr>
        <w:t>,</w:t>
      </w:r>
    </w:p>
    <w:p w:rsidR="00295838" w:rsidRPr="002E21F5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E21F5">
        <w:rPr>
          <w:rFonts w:ascii="GHEA Grapalat" w:hAnsi="GHEA Grapalat" w:cs="Sylfaen"/>
          <w:sz w:val="24"/>
          <w:szCs w:val="24"/>
          <w:lang w:val="hy-AM"/>
        </w:rPr>
        <w:t>բողոք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բերող անձի ստորագրությունը, </w:t>
      </w:r>
      <w:r w:rsidR="002E21F5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Pr="002E21F5">
        <w:rPr>
          <w:rFonts w:ascii="GHEA Grapalat" w:hAnsi="GHEA Grapalat"/>
          <w:sz w:val="24"/>
          <w:szCs w:val="24"/>
          <w:lang w:val="hy-AM"/>
        </w:rPr>
        <w:t>դեպքում` նրա անունից բողոք բերող անձի ստորագրությունը և</w:t>
      </w:r>
      <w:r w:rsidR="00CF4D3D" w:rsidRPr="002E21F5">
        <w:rPr>
          <w:rFonts w:ascii="GHEA Grapalat" w:hAnsi="GHEA Grapalat"/>
          <w:sz w:val="24"/>
          <w:szCs w:val="24"/>
          <w:lang w:val="hy-AM"/>
        </w:rPr>
        <w:t xml:space="preserve"> բողոք բերող անձի</w:t>
      </w:r>
      <w:r w:rsidRPr="002E21F5">
        <w:rPr>
          <w:rFonts w:ascii="GHEA Grapalat" w:hAnsi="GHEA Grapalat"/>
          <w:sz w:val="24"/>
          <w:szCs w:val="24"/>
          <w:lang w:val="hy-AM"/>
        </w:rPr>
        <w:t xml:space="preserve"> կնիքը՝ վերջինիս առկայության դեպքում:</w:t>
      </w:r>
    </w:p>
    <w:p w:rsidR="006A6EB3" w:rsidRDefault="00295838" w:rsidP="006A6EB3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Սույն </w:t>
      </w:r>
      <w:r w:rsidRPr="000C7D43">
        <w:rPr>
          <w:rFonts w:ascii="GHEA Grapalat" w:hAnsi="GHEA Grapalat"/>
          <w:sz w:val="24"/>
          <w:szCs w:val="24"/>
          <w:lang w:val="hy-AM"/>
        </w:rPr>
        <w:t>հոդվածի</w:t>
      </w: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 2-րդ մասում նշված</w:t>
      </w:r>
      <w:r w:rsidR="002E21F5" w:rsidRPr="000C7D43">
        <w:rPr>
          <w:rFonts w:ascii="GHEA Grapalat" w:hAnsi="GHEA Grapalat" w:cs="Sylfaen"/>
          <w:sz w:val="24"/>
          <w:szCs w:val="24"/>
          <w:lang w:val="hy-AM"/>
        </w:rPr>
        <w:t>՝</w:t>
      </w:r>
      <w:r w:rsidRPr="000C7D43">
        <w:rPr>
          <w:rFonts w:ascii="GHEA Grapalat" w:hAnsi="GHEA Grapalat" w:cs="Sylfaen"/>
          <w:sz w:val="24"/>
          <w:szCs w:val="24"/>
          <w:lang w:val="hy-AM"/>
        </w:rPr>
        <w:t xml:space="preserve"> ոչ լիարժեք ներկայացված դիմում-բողոքի դեպքում հարկային մարմինը դիմում-բողոքը ներկայացնող հարկ վճարողին գրավոր տեղեկացնում է դիմում-բողոքում առկա թերությունների մասին և առաջարկում է վերացնել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E21F5">
        <w:rPr>
          <w:rFonts w:ascii="GHEA Grapalat" w:hAnsi="GHEA Grapalat" w:cs="Sylfaen"/>
          <w:sz w:val="24"/>
          <w:szCs w:val="24"/>
          <w:lang w:val="hy-AM"/>
        </w:rPr>
        <w:lastRenderedPageBreak/>
        <w:t>դրանք</w:t>
      </w:r>
      <w:r w:rsidRPr="002E21F5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CF4D3D" w:rsidRPr="002E21F5">
        <w:rPr>
          <w:rFonts w:ascii="GHEA Grapalat" w:hAnsi="GHEA Grapalat" w:cs="Sylfaen"/>
          <w:sz w:val="24"/>
          <w:szCs w:val="24"/>
          <w:lang w:val="hy-AM"/>
        </w:rPr>
        <w:t>3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1D42">
        <w:rPr>
          <w:rFonts w:ascii="GHEA Grapalat" w:hAnsi="GHEA Grapalat" w:cs="Sylfaen"/>
          <w:sz w:val="24"/>
          <w:szCs w:val="24"/>
          <w:lang w:val="hy-AM"/>
        </w:rPr>
        <w:t xml:space="preserve">աշխատանքային </w:t>
      </w:r>
      <w:r w:rsidRPr="002E21F5">
        <w:rPr>
          <w:rFonts w:ascii="GHEA Grapalat" w:hAnsi="GHEA Grapalat" w:cs="Sylfaen"/>
          <w:sz w:val="24"/>
          <w:szCs w:val="24"/>
          <w:lang w:val="hy-AM"/>
        </w:rPr>
        <w:t xml:space="preserve">օրվա ընթացքում: Նշված ժամկետում թերությունները վերացնելու և </w:t>
      </w:r>
      <w:r w:rsidR="002E21F5">
        <w:rPr>
          <w:rFonts w:ascii="GHEA Grapalat" w:hAnsi="GHEA Grapalat" w:cs="Sylfaen"/>
          <w:sz w:val="24"/>
          <w:szCs w:val="24"/>
          <w:lang w:val="hy-AM"/>
        </w:rPr>
        <w:t xml:space="preserve">բողոքարկման </w:t>
      </w:r>
      <w:r w:rsidRPr="002E21F5">
        <w:rPr>
          <w:rFonts w:ascii="GHEA Grapalat" w:hAnsi="GHEA Grapalat" w:cs="Sylfaen"/>
          <w:sz w:val="24"/>
          <w:szCs w:val="24"/>
          <w:lang w:val="hy-AM"/>
        </w:rPr>
        <w:t>հանձնաժողովին տեղեկացնելու դեպքում դիմում-բողոքը համարվում է ընդունված այն առաջին անգամ ներկայացնելու օրվանից</w:t>
      </w:r>
      <w:r w:rsidR="002E21F5">
        <w:rPr>
          <w:rFonts w:ascii="GHEA Grapalat" w:hAnsi="GHEA Grapalat" w:cs="Sylfaen"/>
          <w:sz w:val="24"/>
          <w:szCs w:val="24"/>
          <w:lang w:val="hy-AM"/>
        </w:rPr>
        <w:t>: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A6EB3">
        <w:rPr>
          <w:rFonts w:ascii="GHEA Grapalat" w:hAnsi="GHEA Grapalat" w:cs="Sylfaen"/>
          <w:sz w:val="24"/>
          <w:szCs w:val="24"/>
          <w:lang w:val="hy-AM"/>
        </w:rPr>
        <w:t>Հարկային մարմնի բողոքարկման հանձնաժողովն իրավունք ունի քննության առնել թերություններով ներկայացված դիմում-բողոքը, եթե այդ թերությունները չեն խոչընդոտում բողոքի հետագա քննությանը:</w:t>
      </w:r>
    </w:p>
    <w:p w:rsidR="00BB441A" w:rsidRPr="00BB441A" w:rsidRDefault="00295838" w:rsidP="00BB441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A6EB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="007933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A6EB3">
        <w:rPr>
          <w:rFonts w:ascii="GHEA Grapalat" w:hAnsi="GHEA Grapalat"/>
          <w:sz w:val="24"/>
          <w:szCs w:val="24"/>
          <w:lang w:val="hy-AM"/>
        </w:rPr>
        <w:t xml:space="preserve">մարմնի կողմից ընդունված և ուժի մեջ մտած անհատական իրավական ակտը կարող է բողոքարկվել այն ուժի մեջ մտնելու օրվանից 2 ամսվա ընթացքում, իսկ հարկայինծառայողի գործողությունները կամ անգործությունը կարող </w:t>
      </w:r>
      <w:r w:rsidR="00BB441A">
        <w:rPr>
          <w:rFonts w:ascii="GHEA Grapalat" w:hAnsi="GHEA Grapalat"/>
          <w:sz w:val="24"/>
          <w:szCs w:val="24"/>
          <w:lang w:val="hy-AM"/>
        </w:rPr>
        <w:t>են</w:t>
      </w:r>
      <w:r w:rsidRPr="006A6EB3">
        <w:rPr>
          <w:rFonts w:ascii="GHEA Grapalat" w:hAnsi="GHEA Grapalat"/>
          <w:sz w:val="24"/>
          <w:szCs w:val="24"/>
          <w:lang w:val="hy-AM"/>
        </w:rPr>
        <w:t xml:space="preserve"> բողոքարկվել այն կատարելու կամ ցուցաբերելու օրվանից 1 ամսվա ընթացքում:</w:t>
      </w:r>
    </w:p>
    <w:p w:rsidR="00295838" w:rsidRPr="00BB441A" w:rsidRDefault="00295838" w:rsidP="00BB441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B441A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BB441A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աշխատակարգը, անհատական կազմը, բողոքարկման հանձնաժողովին ներկայացվող դիմում-բողոքի ձևը և դիմում-բողոք ներկայացրած անձին հանձնաժողովի նիստի անցկացման վայրի </w:t>
      </w:r>
      <w:r w:rsidR="00BB441A">
        <w:rPr>
          <w:rFonts w:ascii="GHEA Grapalat" w:hAnsi="GHEA Grapalat"/>
          <w:sz w:val="24"/>
          <w:szCs w:val="24"/>
          <w:lang w:val="hy-AM"/>
        </w:rPr>
        <w:t>ու</w:t>
      </w:r>
      <w:r w:rsidRPr="00BB441A">
        <w:rPr>
          <w:rFonts w:ascii="GHEA Grapalat" w:hAnsi="GHEA Grapalat"/>
          <w:sz w:val="24"/>
          <w:szCs w:val="24"/>
          <w:lang w:val="hy-AM"/>
        </w:rPr>
        <w:t xml:space="preserve"> ժամանակիմասին ուղարկվող ծանուցագրի ձևը, ինչպես նաև հանձնաժողովի կողմից ընդունվող որոշումների ձևերը սահմանում է </w:t>
      </w:r>
      <w:r w:rsidR="00BB441A"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BB441A">
        <w:rPr>
          <w:rFonts w:ascii="GHEA Grapalat" w:hAnsi="GHEA Grapalat"/>
          <w:sz w:val="24"/>
          <w:szCs w:val="24"/>
          <w:lang w:val="hy-AM"/>
        </w:rPr>
        <w:t>հարկայինմարմի</w:t>
      </w:r>
      <w:r w:rsidR="00BB441A">
        <w:rPr>
          <w:rFonts w:ascii="GHEA Grapalat" w:hAnsi="GHEA Grapalat"/>
          <w:sz w:val="24"/>
          <w:szCs w:val="24"/>
          <w:lang w:val="hy-AM"/>
        </w:rPr>
        <w:t>ն</w:t>
      </w:r>
      <w:r w:rsidRPr="00BB441A">
        <w:rPr>
          <w:rFonts w:ascii="GHEA Grapalat" w:hAnsi="GHEA Grapalat"/>
          <w:sz w:val="24"/>
          <w:szCs w:val="24"/>
          <w:lang w:val="hy-AM"/>
        </w:rPr>
        <w:t>ը:</w:t>
      </w:r>
    </w:p>
    <w:p w:rsidR="007E758F" w:rsidRDefault="00295838" w:rsidP="007E758F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7E758F">
        <w:rPr>
          <w:rFonts w:ascii="GHEA Grapalat" w:hAnsi="GHEA Grapalat"/>
          <w:b/>
          <w:sz w:val="24"/>
          <w:szCs w:val="24"/>
          <w:lang w:val="hy-AM"/>
        </w:rPr>
        <w:t>4</w:t>
      </w:r>
      <w:r w:rsidR="00605160">
        <w:rPr>
          <w:rFonts w:ascii="GHEA Grapalat" w:hAnsi="GHEA Grapalat"/>
          <w:b/>
          <w:sz w:val="24"/>
          <w:szCs w:val="24"/>
          <w:lang w:val="hy-AM"/>
        </w:rPr>
        <w:t>4</w:t>
      </w:r>
      <w:r w:rsidR="00BB26EE">
        <w:rPr>
          <w:rFonts w:ascii="GHEA Grapalat" w:hAnsi="GHEA Grapalat"/>
          <w:b/>
          <w:sz w:val="24"/>
          <w:szCs w:val="24"/>
        </w:rPr>
        <w:t>3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 Հարկային մարմնի բողոքարկման հանձնաժողով ներկայացվող</w:t>
      </w:r>
    </w:p>
    <w:p w:rsidR="00295838" w:rsidRPr="00DA44CB" w:rsidRDefault="00295838" w:rsidP="007E758F">
      <w:pPr>
        <w:spacing w:line="360" w:lineRule="auto"/>
        <w:ind w:firstLine="2156"/>
        <w:jc w:val="both"/>
        <w:rPr>
          <w:rFonts w:ascii="GHEA Grapalat" w:hAnsi="GHEA Grapalat"/>
          <w:b/>
          <w:sz w:val="24"/>
          <w:szCs w:val="24"/>
        </w:rPr>
      </w:pPr>
      <w:r w:rsidRPr="00DA44CB">
        <w:rPr>
          <w:rFonts w:ascii="GHEA Grapalat" w:hAnsi="GHEA Grapalat"/>
          <w:b/>
          <w:sz w:val="24"/>
          <w:szCs w:val="24"/>
        </w:rPr>
        <w:t>բողոքիքննությունը</w:t>
      </w:r>
    </w:p>
    <w:p w:rsidR="00953E6E" w:rsidRPr="00953E6E" w:rsidRDefault="00295838" w:rsidP="00953E6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DA44CB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 ներկայացված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դիմում-բողոքները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>հարկային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մարմնի կողմից քննության են առնվում, և դրանց վերաբերյալ որոշումներ են ընդունվում 30 օրվա ընթացքում: </w:t>
      </w:r>
      <w:r w:rsidRPr="00DA44CB">
        <w:rPr>
          <w:rFonts w:ascii="GHEA Grapalat" w:hAnsi="GHEA Grapalat"/>
          <w:sz w:val="24"/>
          <w:szCs w:val="24"/>
        </w:rPr>
        <w:t>Սույն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մասով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սահմանված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ժամկետի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հաշվարկը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 xml:space="preserve">սկսվում է </w:t>
      </w:r>
      <w:r w:rsidRPr="000C7D43">
        <w:rPr>
          <w:rFonts w:ascii="GHEA Grapalat" w:hAnsi="GHEA Grapalat"/>
          <w:sz w:val="24"/>
          <w:szCs w:val="24"/>
        </w:rPr>
        <w:t>գրավոր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բողոքը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համապատասխան</w:t>
      </w:r>
      <w:r w:rsidR="0079332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մարմնում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մուտքագրվելու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օրվան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հաջորդող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/>
          <w:sz w:val="24"/>
          <w:szCs w:val="24"/>
        </w:rPr>
        <w:t>առաջին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աշխատանքային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44CB">
        <w:rPr>
          <w:rFonts w:ascii="GHEA Grapalat" w:hAnsi="GHEA Grapalat"/>
          <w:sz w:val="24"/>
          <w:szCs w:val="24"/>
        </w:rPr>
        <w:t>օրվանից: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 w:cs="Sylfaen"/>
          <w:sz w:val="24"/>
          <w:szCs w:val="24"/>
          <w:lang w:val="hy-AM"/>
        </w:rPr>
        <w:t>Առանձին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դեպքերում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հարկային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մարմնի ղեկավարի որոշմամբ նշված ժամկետը կարող է երկարաձգվել 15 օրով, ինչի</w:t>
      </w:r>
      <w:r w:rsidRPr="00953E6E">
        <w:rPr>
          <w:rFonts w:ascii="Courier New" w:hAnsi="Courier New" w:cs="Courier New"/>
          <w:sz w:val="24"/>
          <w:szCs w:val="24"/>
          <w:lang w:val="hy-AM"/>
        </w:rPr>
        <w:t> </w:t>
      </w:r>
      <w:r w:rsidRPr="00953E6E">
        <w:rPr>
          <w:rFonts w:ascii="GHEA Grapalat" w:hAnsi="GHEA Grapalat"/>
          <w:sz w:val="24"/>
          <w:szCs w:val="24"/>
          <w:lang w:val="hy-AM"/>
        </w:rPr>
        <w:t>մասին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իրազեկվում է դիմումատուն: Նշված ժամկետում բողոքի վերաբերյալ պատասխան չտրվելու դեպքում </w:t>
      </w:r>
      <w:r w:rsidR="000C3BF3">
        <w:rPr>
          <w:rFonts w:ascii="GHEA Grapalat" w:hAnsi="GHEA Grapalat"/>
          <w:sz w:val="24"/>
          <w:szCs w:val="24"/>
          <w:lang w:val="hy-AM"/>
        </w:rPr>
        <w:t>դիմում-բողոքը բավարարելու մասին հարկային մարմնի բողոքարկման հանձնաժողովի որոշումը համարվում է ընդունված</w:t>
      </w:r>
      <w:r w:rsidRPr="00953E6E">
        <w:rPr>
          <w:rFonts w:ascii="GHEA Grapalat" w:hAnsi="GHEA Grapalat"/>
          <w:sz w:val="24"/>
          <w:szCs w:val="24"/>
        </w:rPr>
        <w:t>:</w:t>
      </w:r>
    </w:p>
    <w:p w:rsidR="00295838" w:rsidRPr="00953E6E" w:rsidRDefault="00295838" w:rsidP="00953E6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>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 xml:space="preserve">ընդունում </w:t>
      </w:r>
      <w:r w:rsidRPr="00953E6E">
        <w:rPr>
          <w:rFonts w:ascii="GHEA Grapalat" w:hAnsi="GHEA Grapalat"/>
          <w:sz w:val="24"/>
          <w:szCs w:val="24"/>
          <w:lang w:val="hy-AM"/>
        </w:rPr>
        <w:t>է հարկ վճարողի դիմում-բողոքի քննարկման վարույթը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35AED" w:rsidRPr="00953E6E">
        <w:rPr>
          <w:rFonts w:ascii="GHEA Grapalat" w:hAnsi="GHEA Grapalat"/>
          <w:sz w:val="24"/>
          <w:szCs w:val="24"/>
          <w:lang w:val="hy-AM"/>
        </w:rPr>
        <w:t>կարճելու մասին</w:t>
      </w:r>
      <w:r w:rsidR="00725843" w:rsidRPr="00953E6E">
        <w:rPr>
          <w:rFonts w:ascii="GHEA Grapalat" w:hAnsi="GHEA Grapalat"/>
          <w:sz w:val="24"/>
          <w:szCs w:val="24"/>
          <w:lang w:val="hy-AM"/>
        </w:rPr>
        <w:t xml:space="preserve"> համապատասխան որոշում</w:t>
      </w:r>
      <w:r w:rsidRPr="00953E6E">
        <w:rPr>
          <w:rFonts w:ascii="GHEA Grapalat" w:hAnsi="GHEA Grapalat"/>
          <w:sz w:val="24"/>
          <w:szCs w:val="24"/>
          <w:lang w:val="hy-AM"/>
        </w:rPr>
        <w:t>, եթե՝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/>
          <w:sz w:val="24"/>
          <w:szCs w:val="24"/>
          <w:lang w:val="hy-AM"/>
        </w:rPr>
        <w:t xml:space="preserve">հարկային մարմնի բողոքարկման հանձնաժողովին ներկայացվող դիմում-բողոքը չի բավարարում </w:t>
      </w:r>
      <w:r w:rsidR="00953E6E">
        <w:rPr>
          <w:rFonts w:ascii="GHEA Grapalat" w:hAnsi="GHEA Grapalat"/>
          <w:sz w:val="24"/>
          <w:szCs w:val="24"/>
          <w:lang w:val="hy-AM"/>
        </w:rPr>
        <w:t>Օ</w:t>
      </w:r>
      <w:r w:rsidRPr="00953E6E">
        <w:rPr>
          <w:rFonts w:ascii="GHEA Grapalat" w:hAnsi="GHEA Grapalat"/>
          <w:sz w:val="24"/>
          <w:szCs w:val="24"/>
          <w:lang w:val="hy-AM"/>
        </w:rPr>
        <w:t>րենսգրքով սահմանված չափանիշներին.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lastRenderedPageBreak/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հանձնաժողովին ներկայացվող դիմում-բողոքում հստակ նշված չէ բողոք բերողի պահանջը.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հանձնաժողովին ներկայացվող դիմում-բողոքին </w:t>
      </w:r>
      <w:r w:rsidRPr="000C7D43">
        <w:rPr>
          <w:rFonts w:ascii="GHEA Grapalat" w:hAnsi="GHEA Grapalat"/>
          <w:sz w:val="24"/>
          <w:szCs w:val="24"/>
          <w:lang w:val="hy-AM"/>
        </w:rPr>
        <w:t>կցված չէ բողոքարկվող փաստաթղթերի ցանկը.</w:t>
      </w:r>
    </w:p>
    <w:p w:rsidR="00953E6E" w:rsidRDefault="00F04B19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</w:t>
      </w:r>
      <w:r w:rsidRPr="00953E6E">
        <w:rPr>
          <w:rFonts w:ascii="GHEA Grapalat" w:hAnsi="GHEA Grapalat"/>
          <w:sz w:val="24"/>
          <w:szCs w:val="24"/>
          <w:lang w:val="hy-AM"/>
        </w:rPr>
        <w:t>իմում-բողոքը ներկայացվել է դիմում-բողոք ներկայացնելու իրավասություն չունեցող անձի կողմից.</w:t>
      </w:r>
    </w:p>
    <w:p w:rsidR="00953E6E" w:rsidRDefault="00F04B19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-բողոքը չի համապատասխանում ընթացակարգային պահանջներին և դիմում-բողոքում առկա թերությունները բողոքը ներկայացնող հարկ վճարողի կողմից չեն վերացվել </w:t>
      </w:r>
      <w:r w:rsidR="00953E6E">
        <w:rPr>
          <w:rFonts w:ascii="GHEA Grapalat" w:hAnsi="GHEA Grapalat"/>
          <w:sz w:val="24"/>
          <w:szCs w:val="24"/>
          <w:lang w:val="hy-AM"/>
        </w:rPr>
        <w:t>Օ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953E6E">
        <w:rPr>
          <w:rFonts w:ascii="GHEA Grapalat" w:hAnsi="GHEA Grapalat"/>
          <w:sz w:val="24"/>
          <w:szCs w:val="24"/>
          <w:lang w:val="hy-AM"/>
        </w:rPr>
        <w:t>4</w:t>
      </w:r>
      <w:r w:rsidR="00252649">
        <w:rPr>
          <w:rFonts w:ascii="GHEA Grapalat" w:hAnsi="GHEA Grapalat"/>
          <w:sz w:val="24"/>
          <w:szCs w:val="24"/>
          <w:lang w:val="hy-AM"/>
        </w:rPr>
        <w:t>4</w:t>
      </w:r>
      <w:r w:rsidR="00BB26EE">
        <w:rPr>
          <w:rFonts w:ascii="GHEA Grapalat" w:hAnsi="GHEA Grapalat"/>
          <w:sz w:val="24"/>
          <w:szCs w:val="24"/>
        </w:rPr>
        <w:t>2</w:t>
      </w:r>
      <w:r w:rsidRPr="00953E6E">
        <w:rPr>
          <w:rFonts w:ascii="GHEA Grapalat" w:hAnsi="GHEA Grapalat"/>
          <w:sz w:val="24"/>
          <w:szCs w:val="24"/>
          <w:lang w:val="hy-AM"/>
        </w:rPr>
        <w:t>-րդ հոդվածի 3-րդ մասով սահմանված ժամկետում</w:t>
      </w:r>
      <w:r w:rsid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953E6E">
        <w:rPr>
          <w:rFonts w:ascii="GHEA Grapalat" w:hAnsi="GHEA Grapalat"/>
          <w:sz w:val="24"/>
          <w:szCs w:val="24"/>
          <w:lang w:val="hy-AM"/>
        </w:rPr>
        <w:t>-բողոք ներկայացնող հարկ վճարողը հրաժարվում է հետագա բողոքարկումից</w:t>
      </w:r>
      <w:r w:rsidR="0074525E" w:rsidRP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դ</w:t>
      </w:r>
      <w:r w:rsidRPr="00953E6E">
        <w:rPr>
          <w:rFonts w:ascii="GHEA Grapalat" w:hAnsi="GHEA Grapalat"/>
          <w:sz w:val="24"/>
          <w:szCs w:val="24"/>
          <w:lang w:val="hy-AM"/>
        </w:rPr>
        <w:t>իմում-բողոքում նշված պահանջը դուրս է հարկային մարմնի բողոքարկման հանձնաժողովի իրավասություններից</w:t>
      </w:r>
      <w:r w:rsidR="0074525E" w:rsidRPr="00953E6E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0C7D43" w:rsidRDefault="0074525E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53E6E">
        <w:rPr>
          <w:rFonts w:ascii="GHEA Grapalat" w:hAnsi="GHEA Grapalat" w:cs="Sylfaen"/>
          <w:sz w:val="24"/>
          <w:szCs w:val="24"/>
          <w:lang w:val="hy-AM"/>
        </w:rPr>
        <w:t>բացակայում</w:t>
      </w:r>
      <w:r w:rsidRPr="00953E6E">
        <w:rPr>
          <w:rFonts w:ascii="GHEA Grapalat" w:hAnsi="GHEA Grapalat"/>
          <w:sz w:val="24"/>
          <w:szCs w:val="24"/>
          <w:lang w:val="hy-AM"/>
        </w:rPr>
        <w:t xml:space="preserve"> է </w:t>
      </w:r>
      <w:r w:rsidR="00295838" w:rsidRPr="00953E6E">
        <w:rPr>
          <w:rFonts w:ascii="GHEA Grapalat" w:hAnsi="GHEA Grapalat"/>
          <w:sz w:val="24"/>
          <w:szCs w:val="24"/>
          <w:lang w:val="hy-AM"/>
        </w:rPr>
        <w:t xml:space="preserve">հարկային մարմնի կողմից բողոքարկվող անհատական իրավական </w:t>
      </w:r>
      <w:r w:rsidR="00295838" w:rsidRPr="000C7D43">
        <w:rPr>
          <w:rFonts w:ascii="GHEA Grapalat" w:hAnsi="GHEA Grapalat"/>
          <w:sz w:val="24"/>
          <w:szCs w:val="24"/>
          <w:lang w:val="hy-AM"/>
        </w:rPr>
        <w:t>ակտի, գործողության կամ անգործության դեպք</w:t>
      </w:r>
      <w:r w:rsidRPr="000C7D43">
        <w:rPr>
          <w:rFonts w:ascii="GHEA Grapalat" w:hAnsi="GHEA Grapalat"/>
          <w:sz w:val="24"/>
          <w:szCs w:val="24"/>
          <w:lang w:val="hy-AM"/>
        </w:rPr>
        <w:t>ը.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-բողոքը ներկայացվել է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Օ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4</w:t>
      </w:r>
      <w:r w:rsidR="00252649" w:rsidRPr="000C7D43">
        <w:rPr>
          <w:rFonts w:ascii="GHEA Grapalat" w:hAnsi="GHEA Grapalat"/>
          <w:sz w:val="24"/>
          <w:szCs w:val="24"/>
          <w:lang w:val="hy-AM"/>
        </w:rPr>
        <w:t>4</w:t>
      </w:r>
      <w:r w:rsidR="00BB26EE">
        <w:rPr>
          <w:rFonts w:ascii="GHEA Grapalat" w:hAnsi="GHEA Grapalat"/>
          <w:sz w:val="24"/>
          <w:szCs w:val="24"/>
        </w:rPr>
        <w:t>2</w:t>
      </w:r>
      <w:r w:rsidRPr="000C7D43">
        <w:rPr>
          <w:rFonts w:ascii="GHEA Grapalat" w:hAnsi="GHEA Grapalat"/>
          <w:sz w:val="24"/>
          <w:szCs w:val="24"/>
          <w:lang w:val="hy-AM"/>
        </w:rPr>
        <w:t>-րդ հոդված</w:t>
      </w:r>
      <w:r w:rsidR="0074525E" w:rsidRPr="000C7D43">
        <w:rPr>
          <w:rFonts w:ascii="GHEA Grapalat" w:hAnsi="GHEA Grapalat"/>
          <w:sz w:val="24"/>
          <w:szCs w:val="24"/>
          <w:lang w:val="hy-AM"/>
        </w:rPr>
        <w:t>ի 4-րդ մաս</w:t>
      </w:r>
      <w:r w:rsidRPr="000C7D43">
        <w:rPr>
          <w:rFonts w:ascii="GHEA Grapalat" w:hAnsi="GHEA Grapalat"/>
          <w:sz w:val="24"/>
          <w:szCs w:val="24"/>
          <w:lang w:val="hy-AM"/>
        </w:rPr>
        <w:t>ով սահմանված ժամկետի ավարտից հետո.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>-բողոք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 բերած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նույն անձի, 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բողոքարկման նույն </w:t>
      </w:r>
      <w:r w:rsidRPr="000C7D43">
        <w:rPr>
          <w:rFonts w:ascii="GHEA Grapalat" w:hAnsi="GHEA Grapalat"/>
          <w:sz w:val="24"/>
          <w:szCs w:val="24"/>
          <w:lang w:val="hy-AM"/>
        </w:rPr>
        <w:t>առարկայի մասին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,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միևնույն հիմքերով բողոքի վերաբերյալ առկա է հարկային մարմնի բողոքարկման հանձնաժողովի որոշում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 xml:space="preserve">, բացառությամբ սույն մասի 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 xml:space="preserve">1-5-րդ 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կետերով նախատեսված դեպքերում դիմում-բողոքի քննարկման վարույթը կարճելու մասին որոշումների՝ որոն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ց կարճման հիմքերը վերացնելուց հետո՝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Օ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4</w:t>
      </w:r>
      <w:r w:rsidR="00252649" w:rsidRPr="000C7D43">
        <w:rPr>
          <w:rFonts w:ascii="GHEA Grapalat" w:hAnsi="GHEA Grapalat"/>
          <w:sz w:val="24"/>
          <w:szCs w:val="24"/>
          <w:lang w:val="hy-AM"/>
        </w:rPr>
        <w:t>4</w:t>
      </w:r>
      <w:r w:rsidR="00BB26EE">
        <w:rPr>
          <w:rFonts w:ascii="GHEA Grapalat" w:hAnsi="GHEA Grapalat"/>
          <w:sz w:val="24"/>
          <w:szCs w:val="24"/>
        </w:rPr>
        <w:t>2</w:t>
      </w:r>
      <w:r w:rsidR="00F04B19" w:rsidRPr="000C7D43">
        <w:rPr>
          <w:rFonts w:ascii="GHEA Grapalat" w:hAnsi="GHEA Grapalat"/>
          <w:sz w:val="24"/>
          <w:szCs w:val="24"/>
          <w:lang w:val="hy-AM"/>
        </w:rPr>
        <w:t>-րդ հոդվածի 4-րդ մասով սահմանված ժամկետում ներկայացվ</w:t>
      </w:r>
      <w:r w:rsidR="00BA7BCE" w:rsidRPr="000C7D43">
        <w:rPr>
          <w:rFonts w:ascii="GHEA Grapalat" w:hAnsi="GHEA Grapalat"/>
          <w:sz w:val="24"/>
          <w:szCs w:val="24"/>
          <w:lang w:val="hy-AM"/>
        </w:rPr>
        <w:t>ած դիմում-բողոքները ենթակա են քննարկման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>-բողոքը ներկայացնող հարկ վճարողը նույն պահանջով դիմել է դատարան.</w:t>
      </w:r>
    </w:p>
    <w:p w:rsidR="00295838" w:rsidRPr="000C7D43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-բողոք ներկայացրած ֆիզիկական անձի կամ անհատ ձեռնարկատիրոջ </w:t>
      </w:r>
      <w:r w:rsidR="00953E6E" w:rsidRPr="000C7D43">
        <w:rPr>
          <w:rFonts w:ascii="GHEA Grapalat" w:hAnsi="GHEA Grapalat"/>
          <w:sz w:val="24"/>
          <w:szCs w:val="24"/>
          <w:lang w:val="hy-AM"/>
        </w:rPr>
        <w:t xml:space="preserve">կամ նոտարի </w:t>
      </w:r>
      <w:r w:rsidRPr="000C7D43">
        <w:rPr>
          <w:rFonts w:ascii="GHEA Grapalat" w:hAnsi="GHEA Grapalat"/>
          <w:sz w:val="24"/>
          <w:szCs w:val="24"/>
          <w:lang w:val="hy-AM"/>
        </w:rPr>
        <w:t>մահվան դեպքում:</w:t>
      </w:r>
    </w:p>
    <w:p w:rsidR="00517F3E" w:rsidRPr="000C7D43" w:rsidRDefault="00295838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17F3E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 ներկայացված դիմում-բողոքը հանձնաժողովի կողմից քննարկման ընդունելու դեպքում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ներկայացրած անձը </w:t>
      </w:r>
      <w:r w:rsidR="00517F3E" w:rsidRPr="000C7D43">
        <w:rPr>
          <w:rFonts w:ascii="GHEA Grapalat" w:hAnsi="GHEA Grapalat"/>
          <w:sz w:val="24"/>
          <w:szCs w:val="24"/>
          <w:lang w:val="hy-AM"/>
        </w:rPr>
        <w:t xml:space="preserve">նախապես ծանուցվում է </w:t>
      </w:r>
      <w:r w:rsidRPr="000C7D43">
        <w:rPr>
          <w:rFonts w:ascii="GHEA Grapalat" w:hAnsi="GHEA Grapalat"/>
          <w:sz w:val="24"/>
          <w:szCs w:val="24"/>
          <w:lang w:val="hy-AM"/>
        </w:rPr>
        <w:t>համապատասխան նիստի անցկացման վայրի և ժամանակի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մասին: 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>արկման հանձնաժողովի նիստին կարող են մասնակցել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ներկայացրած անձը, վերջինիս գլխավոր հաշվապահը և (կամ) դիմում-</w:t>
      </w:r>
      <w:r w:rsidRPr="00517F3E">
        <w:rPr>
          <w:rFonts w:ascii="GHEA Grapalat" w:hAnsi="GHEA Grapalat"/>
          <w:sz w:val="24"/>
          <w:szCs w:val="24"/>
          <w:lang w:val="hy-AM"/>
        </w:rPr>
        <w:t>բողոք</w:t>
      </w:r>
      <w:r w:rsidRPr="00DA44CB">
        <w:rPr>
          <w:rFonts w:ascii="GHEA Grapalat" w:hAnsi="GHEA Grapalat"/>
          <w:sz w:val="24"/>
          <w:szCs w:val="24"/>
          <w:lang w:val="hy-AM"/>
        </w:rPr>
        <w:t xml:space="preserve"> ներկայացրած </w:t>
      </w:r>
      <w:r w:rsidRPr="00DA44CB">
        <w:rPr>
          <w:rFonts w:ascii="GHEA Grapalat" w:hAnsi="GHEA Grapalat"/>
          <w:sz w:val="24"/>
          <w:szCs w:val="24"/>
          <w:lang w:val="hy-AM"/>
        </w:rPr>
        <w:lastRenderedPageBreak/>
        <w:t>անձի լիազորած անձը (մասնագետը)</w:t>
      </w:r>
      <w:r w:rsidRPr="00517F3E">
        <w:rPr>
          <w:rFonts w:ascii="GHEA Grapalat" w:hAnsi="GHEA Grapalat"/>
          <w:sz w:val="24"/>
          <w:szCs w:val="24"/>
          <w:lang w:val="hy-AM"/>
        </w:rPr>
        <w:t>: Բողոքարկման հանձնաժողովի նիստի անցկացման վայրի և ժամանակի մասին տեղեկացված</w:t>
      </w:r>
      <w:r w:rsidR="00517F3E">
        <w:rPr>
          <w:rFonts w:ascii="GHEA Grapalat" w:hAnsi="GHEA Grapalat"/>
          <w:sz w:val="24"/>
          <w:szCs w:val="24"/>
          <w:lang w:val="hy-AM"/>
        </w:rPr>
        <w:t>՝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 դիմում-բողոքը 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ներկայաց</w:t>
      </w:r>
      <w:r w:rsidRPr="00517F3E">
        <w:rPr>
          <w:rFonts w:ascii="GHEA Grapalat" w:hAnsi="GHEA Grapalat"/>
          <w:sz w:val="24"/>
          <w:szCs w:val="24"/>
          <w:lang w:val="hy-AM"/>
        </w:rPr>
        <w:t>րած անձի կամ նրա ներկայացուց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ի</w:t>
      </w:r>
      <w:r w:rsidRPr="00517F3E">
        <w:rPr>
          <w:rFonts w:ascii="GHEA Grapalat" w:hAnsi="GHEA Grapalat"/>
          <w:sz w:val="24"/>
          <w:szCs w:val="24"/>
          <w:lang w:val="hy-AM"/>
        </w:rPr>
        <w:t>չ</w:t>
      </w:r>
      <w:r w:rsidR="00725843" w:rsidRPr="00517F3E">
        <w:rPr>
          <w:rFonts w:ascii="GHEA Grapalat" w:hAnsi="GHEA Grapalat"/>
          <w:sz w:val="24"/>
          <w:szCs w:val="24"/>
          <w:lang w:val="hy-AM"/>
        </w:rPr>
        <w:t>ներ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ի բացակայությունն արգելք չէ բողոքարկման հանձնաժողովի նիստը 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շարունակելու </w:t>
      </w:r>
      <w:r w:rsidR="00725843" w:rsidRPr="000C7D43">
        <w:rPr>
          <w:rFonts w:ascii="GHEA Grapalat" w:hAnsi="GHEA Grapalat"/>
          <w:sz w:val="24"/>
          <w:szCs w:val="24"/>
          <w:lang w:val="hy-AM"/>
        </w:rPr>
        <w:t xml:space="preserve">և վեճն ըստ էության լուծելու </w:t>
      </w:r>
      <w:r w:rsidRPr="000C7D43">
        <w:rPr>
          <w:rFonts w:ascii="GHEA Grapalat" w:hAnsi="GHEA Grapalat"/>
          <w:sz w:val="24"/>
          <w:szCs w:val="24"/>
          <w:lang w:val="hy-AM"/>
        </w:rPr>
        <w:t>համար:</w:t>
      </w:r>
    </w:p>
    <w:p w:rsidR="00295838" w:rsidRPr="00517F3E" w:rsidRDefault="00295838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C7D4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0C7D43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հանձնաժողվի նիստերն արձանագրվում են և կազմված արձանագրությունները ստորագրվում են հանձնաժողովի նիստին ներկա գտնված բոլոր անդամների կողմից: Հանձնաժողովի </w:t>
      </w:r>
      <w:r w:rsidR="006128CC" w:rsidRPr="000C7D43">
        <w:rPr>
          <w:rFonts w:ascii="GHEA Grapalat" w:hAnsi="GHEA Grapalat"/>
          <w:sz w:val="24"/>
          <w:szCs w:val="24"/>
          <w:lang w:val="hy-AM"/>
        </w:rPr>
        <w:t xml:space="preserve">անդամների </w:t>
      </w:r>
      <w:r w:rsidRPr="000C7D43">
        <w:rPr>
          <w:rFonts w:ascii="GHEA Grapalat" w:hAnsi="GHEA Grapalat"/>
          <w:sz w:val="24"/>
          <w:szCs w:val="24"/>
          <w:lang w:val="hy-AM"/>
        </w:rPr>
        <w:t>կողմից ստորագրված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17F3E">
        <w:rPr>
          <w:rFonts w:ascii="GHEA Grapalat" w:hAnsi="GHEA Grapalat"/>
          <w:sz w:val="24"/>
          <w:szCs w:val="24"/>
          <w:lang w:val="hy-AM"/>
        </w:rPr>
        <w:t xml:space="preserve">արձանագրությունները պահպանվում են հարկային մարմնում այն կազմելու տարվան հաջորդող 3 տարվա ընթացքում՝ </w:t>
      </w:r>
      <w:r w:rsidR="00517F3E"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517F3E">
        <w:rPr>
          <w:rFonts w:ascii="GHEA Grapalat" w:hAnsi="GHEA Grapalat"/>
          <w:sz w:val="24"/>
          <w:szCs w:val="24"/>
          <w:lang w:val="hy-AM"/>
        </w:rPr>
        <w:t>հարկային մարմնի կողմից սահմանված կարգով:</w:t>
      </w:r>
    </w:p>
    <w:p w:rsidR="00295838" w:rsidRPr="002B2334" w:rsidRDefault="00295838" w:rsidP="00517F3E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B2334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="00CE3F6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517F3E">
        <w:rPr>
          <w:rFonts w:ascii="GHEA Grapalat" w:hAnsi="GHEA Grapalat"/>
          <w:b/>
          <w:sz w:val="24"/>
          <w:szCs w:val="24"/>
          <w:lang w:val="hy-AM"/>
        </w:rPr>
        <w:t>4</w:t>
      </w:r>
      <w:r w:rsidR="00252649">
        <w:rPr>
          <w:rFonts w:ascii="GHEA Grapalat" w:hAnsi="GHEA Grapalat"/>
          <w:b/>
          <w:sz w:val="24"/>
          <w:szCs w:val="24"/>
          <w:lang w:val="hy-AM"/>
        </w:rPr>
        <w:t>4</w:t>
      </w:r>
      <w:r w:rsidR="00BB26EE">
        <w:rPr>
          <w:rFonts w:ascii="GHEA Grapalat" w:hAnsi="GHEA Grapalat"/>
          <w:b/>
          <w:sz w:val="24"/>
          <w:szCs w:val="24"/>
        </w:rPr>
        <w:t>4</w:t>
      </w:r>
      <w:r w:rsidRPr="002B2334">
        <w:rPr>
          <w:rFonts w:ascii="GHEA Grapalat" w:hAnsi="GHEA Grapalat"/>
          <w:b/>
          <w:sz w:val="24"/>
          <w:szCs w:val="24"/>
          <w:lang w:val="hy-AM"/>
        </w:rPr>
        <w:t>. Հարկային մարմնի բողոքարկման հանձնաժողովի որոշումը</w:t>
      </w:r>
    </w:p>
    <w:p w:rsidR="00295838" w:rsidRPr="002B2334" w:rsidRDefault="00295838" w:rsidP="00CE3F65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B2334">
        <w:rPr>
          <w:rFonts w:ascii="GHEA Grapalat" w:hAnsi="GHEA Grapalat"/>
          <w:sz w:val="24"/>
          <w:szCs w:val="24"/>
          <w:lang w:val="hy-AM"/>
        </w:rPr>
        <w:t xml:space="preserve">Հարկային մարմնի բողոքարկման 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հանձնաժողովն ընդունված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դիմում-</w:t>
      </w:r>
      <w:r w:rsidRPr="002B2334">
        <w:rPr>
          <w:rFonts w:ascii="GHEA Grapalat" w:hAnsi="GHEA Grapalat"/>
          <w:sz w:val="24"/>
          <w:szCs w:val="24"/>
          <w:lang w:val="hy-AM"/>
        </w:rPr>
        <w:t>բողոքի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sz w:val="24"/>
          <w:szCs w:val="24"/>
          <w:lang w:val="hy-AM"/>
        </w:rPr>
        <w:t>վ</w:t>
      </w:r>
      <w:r w:rsidR="00725843" w:rsidRPr="002B2334">
        <w:rPr>
          <w:rFonts w:ascii="GHEA Grapalat" w:hAnsi="GHEA Grapalat"/>
          <w:sz w:val="24"/>
          <w:szCs w:val="24"/>
          <w:lang w:val="hy-AM"/>
        </w:rPr>
        <w:t>երաբերյալ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B2334">
        <w:rPr>
          <w:rFonts w:ascii="GHEA Grapalat" w:hAnsi="GHEA Grapalat"/>
          <w:sz w:val="24"/>
          <w:szCs w:val="24"/>
          <w:lang w:val="hy-AM"/>
        </w:rPr>
        <w:t>կայացնում է պատճառաբանված որոշում՝</w:t>
      </w:r>
    </w:p>
    <w:p w:rsidR="00937BE1" w:rsidRPr="00506D0F" w:rsidRDefault="00B75D70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  <w:lang w:val="hy-AM"/>
        </w:rPr>
      </w:pPr>
      <w:r w:rsidRPr="00506D0F">
        <w:rPr>
          <w:rFonts w:ascii="GHEA Grapalat" w:hAnsi="GHEA Grapalat"/>
          <w:sz w:val="24"/>
          <w:szCs w:val="24"/>
          <w:lang w:val="hy-AM"/>
        </w:rPr>
        <w:t>դ</w:t>
      </w:r>
      <w:r w:rsidR="00725843" w:rsidRPr="00506D0F">
        <w:rPr>
          <w:rFonts w:ascii="GHEA Grapalat" w:hAnsi="GHEA Grapalat"/>
          <w:sz w:val="24"/>
          <w:szCs w:val="24"/>
          <w:lang w:val="hy-AM"/>
        </w:rPr>
        <w:t>իմում-բողոք</w:t>
      </w:r>
      <w:r w:rsidR="00937BE1">
        <w:rPr>
          <w:rFonts w:ascii="GHEA Grapalat" w:hAnsi="GHEA Grapalat"/>
          <w:sz w:val="24"/>
          <w:szCs w:val="24"/>
          <w:lang w:val="hy-AM"/>
        </w:rPr>
        <w:t>ի</w:t>
      </w:r>
      <w:r w:rsidR="00725843" w:rsidRPr="00506D0F">
        <w:rPr>
          <w:rFonts w:ascii="GHEA Grapalat" w:hAnsi="GHEA Grapalat"/>
          <w:sz w:val="24"/>
          <w:szCs w:val="24"/>
          <w:lang w:val="hy-AM"/>
        </w:rPr>
        <w:t xml:space="preserve"> քննարկման վարույթը կարճելու մասին.</w:t>
      </w:r>
    </w:p>
    <w:p w:rsidR="00937BE1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բավարարելու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մասին.</w:t>
      </w:r>
    </w:p>
    <w:p w:rsidR="00937BE1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մասնակի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բավարարելու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մասին.</w:t>
      </w:r>
    </w:p>
    <w:p w:rsidR="00295838" w:rsidRPr="00937BE1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937BE1">
        <w:rPr>
          <w:rFonts w:ascii="GHEA Grapalat" w:hAnsi="GHEA Grapalat" w:cs="Sylfaen"/>
          <w:sz w:val="24"/>
          <w:szCs w:val="24"/>
        </w:rPr>
        <w:t>դիմում</w:t>
      </w:r>
      <w:r w:rsidRPr="00937BE1">
        <w:rPr>
          <w:rFonts w:ascii="GHEA Grapalat" w:hAnsi="GHEA Grapalat"/>
          <w:sz w:val="24"/>
          <w:szCs w:val="24"/>
        </w:rPr>
        <w:t>-բողոքը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մերժելու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</w:rPr>
        <w:t>մասին:</w:t>
      </w:r>
    </w:p>
    <w:p w:rsidR="00937BE1" w:rsidRPr="000C7D43" w:rsidRDefault="00B90D6D" w:rsidP="00CE3F65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0C7D43">
        <w:rPr>
          <w:rFonts w:ascii="GHEA Grapalat" w:hAnsi="GHEA Grapalat"/>
          <w:sz w:val="24"/>
          <w:szCs w:val="24"/>
        </w:rPr>
        <w:t>Հարկային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մարմնի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բողոքարկման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հանձնաժողովի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որոշումներն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իրավազոր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են, եթե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այդ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որոշումների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կայացմանը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մասնակցել է հանձնաժողովի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անդամներից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առնվազն 7 հոգի: Որոշումները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կայացվում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են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բաց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քվեարկությամբ, պարզ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մեծամասնության</w:t>
      </w:r>
      <w:r w:rsidR="00CE3F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C7D43">
        <w:rPr>
          <w:rFonts w:ascii="GHEA Grapalat" w:hAnsi="GHEA Grapalat" w:cs="Sylfaen"/>
          <w:sz w:val="24"/>
          <w:szCs w:val="24"/>
        </w:rPr>
        <w:t>ձևով</w:t>
      </w:r>
      <w:r w:rsidRPr="000C7D43">
        <w:rPr>
          <w:rFonts w:ascii="GHEA Grapalat" w:hAnsi="GHEA Grapalat"/>
          <w:sz w:val="24"/>
          <w:szCs w:val="24"/>
        </w:rPr>
        <w:t>:</w:t>
      </w:r>
    </w:p>
    <w:p w:rsidR="00794991" w:rsidRDefault="00295838" w:rsidP="0079499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37BE1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937BE1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կողմից կայացված որոշումն ուժի մեջ է մտնում ընդունման</w:t>
      </w:r>
      <w:bookmarkStart w:id="0" w:name="_GoBack"/>
      <w:bookmarkEnd w:id="0"/>
      <w:r w:rsidRPr="00937BE1">
        <w:rPr>
          <w:rFonts w:ascii="GHEA Grapalat" w:hAnsi="GHEA Grapalat"/>
          <w:sz w:val="24"/>
          <w:szCs w:val="24"/>
          <w:lang w:val="hy-AM"/>
        </w:rPr>
        <w:t xml:space="preserve"> հաջորդ օրվանից: Ընդունված որոշումը կազմվում է 2 օրինակից, որի մեկ օրինակը որոշումը կայացնելուց հետո</w:t>
      </w:r>
      <w:r w:rsidR="00937BE1">
        <w:rPr>
          <w:rFonts w:ascii="GHEA Grapalat" w:hAnsi="GHEA Grapalat"/>
          <w:sz w:val="24"/>
          <w:szCs w:val="24"/>
          <w:lang w:val="hy-AM"/>
        </w:rPr>
        <w:t>՝</w:t>
      </w:r>
      <w:r w:rsidRPr="00937BE1">
        <w:rPr>
          <w:rFonts w:ascii="GHEA Grapalat" w:hAnsi="GHEA Grapalat"/>
          <w:sz w:val="24"/>
          <w:szCs w:val="24"/>
          <w:lang w:val="hy-AM"/>
        </w:rPr>
        <w:t xml:space="preserve"> 3 </w:t>
      </w:r>
      <w:r w:rsidR="00CB042D">
        <w:rPr>
          <w:rFonts w:ascii="GHEA Grapalat" w:hAnsi="GHEA Grapalat"/>
          <w:sz w:val="24"/>
          <w:szCs w:val="24"/>
          <w:lang w:val="hy-AM"/>
        </w:rPr>
        <w:t xml:space="preserve">աշխատանքային </w:t>
      </w:r>
      <w:r w:rsidRPr="00937BE1">
        <w:rPr>
          <w:rFonts w:ascii="GHEA Grapalat" w:hAnsi="GHEA Grapalat"/>
          <w:sz w:val="24"/>
          <w:szCs w:val="24"/>
          <w:lang w:val="hy-AM"/>
        </w:rPr>
        <w:t>օրվա ընթացքում</w:t>
      </w:r>
      <w:r w:rsidR="00937BE1">
        <w:rPr>
          <w:rFonts w:ascii="GHEA Grapalat" w:hAnsi="GHEA Grapalat"/>
          <w:sz w:val="24"/>
          <w:szCs w:val="24"/>
          <w:lang w:val="hy-AM"/>
        </w:rPr>
        <w:t>,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7BE1">
        <w:rPr>
          <w:rFonts w:ascii="GHEA Grapalat" w:hAnsi="GHEA Grapalat"/>
          <w:sz w:val="24"/>
          <w:szCs w:val="24"/>
          <w:lang w:val="hy-AM"/>
        </w:rPr>
        <w:t xml:space="preserve">տրամադրվում է դիմում-բողոք ներկայացրած անձին, իսկ 2-րդ օրինակը ուղարկվում է դիմում-բողոք ներկայացրած անձի հաշվառման </w:t>
      </w:r>
      <w:r w:rsidR="00937BE1">
        <w:rPr>
          <w:rFonts w:ascii="GHEA Grapalat" w:hAnsi="GHEA Grapalat"/>
          <w:sz w:val="24"/>
          <w:szCs w:val="24"/>
          <w:lang w:val="hy-AM"/>
        </w:rPr>
        <w:t xml:space="preserve">վայրի </w:t>
      </w:r>
      <w:r w:rsidRPr="00937BE1">
        <w:rPr>
          <w:rFonts w:ascii="GHEA Grapalat" w:hAnsi="GHEA Grapalat"/>
          <w:sz w:val="24"/>
          <w:szCs w:val="24"/>
          <w:lang w:val="hy-AM"/>
        </w:rPr>
        <w:t xml:space="preserve">հարկային մարմին՝ հարկ վճարողի հարկային գործում </w:t>
      </w:r>
      <w:r w:rsidR="00937BE1">
        <w:rPr>
          <w:rFonts w:ascii="GHEA Grapalat" w:hAnsi="GHEA Grapalat"/>
          <w:sz w:val="24"/>
          <w:szCs w:val="24"/>
          <w:lang w:val="hy-AM"/>
        </w:rPr>
        <w:t xml:space="preserve">ընդհանուր </w:t>
      </w:r>
      <w:r w:rsidRPr="00937BE1">
        <w:rPr>
          <w:rFonts w:ascii="GHEA Grapalat" w:hAnsi="GHEA Grapalat"/>
          <w:sz w:val="24"/>
          <w:szCs w:val="24"/>
          <w:lang w:val="hy-AM"/>
        </w:rPr>
        <w:t>սահմանված կարգով պահպանելու նպատակով:</w:t>
      </w:r>
    </w:p>
    <w:p w:rsidR="00D038AF" w:rsidRPr="00794991" w:rsidRDefault="00295838" w:rsidP="0079499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94991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794991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որոշումները կարող են բողոքարկվել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94991">
        <w:rPr>
          <w:rFonts w:ascii="GHEA Grapalat" w:hAnsi="GHEA Grapalat"/>
          <w:sz w:val="24"/>
          <w:szCs w:val="24"/>
          <w:lang w:val="hy-AM"/>
        </w:rPr>
        <w:t>տեսչական</w:t>
      </w:r>
      <w:r w:rsidR="00CE3F6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94991">
        <w:rPr>
          <w:rFonts w:ascii="GHEA Grapalat" w:hAnsi="GHEA Grapalat"/>
          <w:sz w:val="24"/>
          <w:szCs w:val="24"/>
          <w:lang w:val="hy-AM"/>
        </w:rPr>
        <w:t>մարմինների միասնական բողոքարկման հանձնաժողով՝ «Տեսչական մարմինների մասին» Հայաստանի Հանրապետության օրենքով սահմանված կարգով կամ դատարան:</w:t>
      </w:r>
    </w:p>
    <w:sectPr w:rsidR="00D038AF" w:rsidRPr="00794991" w:rsidSect="00DA44C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8CF"/>
    <w:multiLevelType w:val="hybridMultilevel"/>
    <w:tmpl w:val="BCB28378"/>
    <w:lvl w:ilvl="0" w:tplc="87D8D7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02BF"/>
    <w:multiLevelType w:val="hybridMultilevel"/>
    <w:tmpl w:val="EEBAEAAE"/>
    <w:lvl w:ilvl="0" w:tplc="CDAE32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C7B92"/>
    <w:multiLevelType w:val="hybridMultilevel"/>
    <w:tmpl w:val="8F4E15AA"/>
    <w:lvl w:ilvl="0" w:tplc="0DE099C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C5F01"/>
    <w:multiLevelType w:val="hybridMultilevel"/>
    <w:tmpl w:val="EED4D044"/>
    <w:lvl w:ilvl="0" w:tplc="59209510">
      <w:start w:val="1"/>
      <w:numFmt w:val="decimal"/>
      <w:lvlText w:val="%1."/>
      <w:lvlJc w:val="left"/>
      <w:pPr>
        <w:ind w:left="14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072F567D"/>
    <w:multiLevelType w:val="hybridMultilevel"/>
    <w:tmpl w:val="378AF200"/>
    <w:lvl w:ilvl="0" w:tplc="AA783A0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481211"/>
    <w:multiLevelType w:val="hybridMultilevel"/>
    <w:tmpl w:val="72E2B33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A5470B2"/>
    <w:multiLevelType w:val="hybridMultilevel"/>
    <w:tmpl w:val="309AFD82"/>
    <w:lvl w:ilvl="0" w:tplc="C3CC21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BD63CAB"/>
    <w:multiLevelType w:val="hybridMultilevel"/>
    <w:tmpl w:val="BBCAE8D8"/>
    <w:lvl w:ilvl="0" w:tplc="59209510">
      <w:start w:val="1"/>
      <w:numFmt w:val="decimal"/>
      <w:lvlText w:val="%1."/>
      <w:lvlJc w:val="left"/>
      <w:pPr>
        <w:ind w:left="10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107D48BE"/>
    <w:multiLevelType w:val="hybridMultilevel"/>
    <w:tmpl w:val="9E0EFB08"/>
    <w:lvl w:ilvl="0" w:tplc="BD588284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9">
    <w:nsid w:val="183F7080"/>
    <w:multiLevelType w:val="hybridMultilevel"/>
    <w:tmpl w:val="638661BC"/>
    <w:lvl w:ilvl="0" w:tplc="4FEC65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454873"/>
    <w:multiLevelType w:val="hybridMultilevel"/>
    <w:tmpl w:val="755252C4"/>
    <w:lvl w:ilvl="0" w:tplc="62C0D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44FE1"/>
    <w:multiLevelType w:val="hybridMultilevel"/>
    <w:tmpl w:val="28D269F2"/>
    <w:lvl w:ilvl="0" w:tplc="52D070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C8E36EA"/>
    <w:multiLevelType w:val="hybridMultilevel"/>
    <w:tmpl w:val="1BB8D7BC"/>
    <w:lvl w:ilvl="0" w:tplc="FD368B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508C8"/>
    <w:multiLevelType w:val="hybridMultilevel"/>
    <w:tmpl w:val="1A522EF4"/>
    <w:lvl w:ilvl="0" w:tplc="BE3C9824">
      <w:start w:val="2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330C8"/>
    <w:multiLevelType w:val="hybridMultilevel"/>
    <w:tmpl w:val="DB8E5522"/>
    <w:lvl w:ilvl="0" w:tplc="390C11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A905CC"/>
    <w:multiLevelType w:val="hybridMultilevel"/>
    <w:tmpl w:val="36B2C2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B0464"/>
    <w:multiLevelType w:val="hybridMultilevel"/>
    <w:tmpl w:val="371C95C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7D54A1A"/>
    <w:multiLevelType w:val="hybridMultilevel"/>
    <w:tmpl w:val="67B4ED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F6766"/>
    <w:multiLevelType w:val="hybridMultilevel"/>
    <w:tmpl w:val="03145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B1185"/>
    <w:multiLevelType w:val="hybridMultilevel"/>
    <w:tmpl w:val="B1BC0B88"/>
    <w:lvl w:ilvl="0" w:tplc="E37CAEB8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B34B6A"/>
    <w:multiLevelType w:val="hybridMultilevel"/>
    <w:tmpl w:val="75ACE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E251FB"/>
    <w:multiLevelType w:val="hybridMultilevel"/>
    <w:tmpl w:val="AB186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015153"/>
    <w:multiLevelType w:val="hybridMultilevel"/>
    <w:tmpl w:val="054EBFF8"/>
    <w:lvl w:ilvl="0" w:tplc="8500EF56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E716172"/>
    <w:multiLevelType w:val="hybridMultilevel"/>
    <w:tmpl w:val="32229304"/>
    <w:lvl w:ilvl="0" w:tplc="709C8D90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CE3D86"/>
    <w:multiLevelType w:val="hybridMultilevel"/>
    <w:tmpl w:val="20A02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67BD8"/>
    <w:multiLevelType w:val="hybridMultilevel"/>
    <w:tmpl w:val="E1867608"/>
    <w:lvl w:ilvl="0" w:tplc="11962126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0A96D68"/>
    <w:multiLevelType w:val="hybridMultilevel"/>
    <w:tmpl w:val="F2540B94"/>
    <w:lvl w:ilvl="0" w:tplc="3FC27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5430968"/>
    <w:multiLevelType w:val="hybridMultilevel"/>
    <w:tmpl w:val="C4128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16758D"/>
    <w:multiLevelType w:val="hybridMultilevel"/>
    <w:tmpl w:val="C4F22FF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072D61"/>
    <w:multiLevelType w:val="hybridMultilevel"/>
    <w:tmpl w:val="EF4E154C"/>
    <w:lvl w:ilvl="0" w:tplc="11962126">
      <w:start w:val="1"/>
      <w:numFmt w:val="decimal"/>
      <w:lvlText w:val="%1."/>
      <w:lvlJc w:val="left"/>
      <w:pPr>
        <w:ind w:left="3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383B724D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38595C4D"/>
    <w:multiLevelType w:val="hybridMultilevel"/>
    <w:tmpl w:val="9312BD90"/>
    <w:lvl w:ilvl="0" w:tplc="D43C927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4B1564"/>
    <w:multiLevelType w:val="hybridMultilevel"/>
    <w:tmpl w:val="CBBE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FA72E4"/>
    <w:multiLevelType w:val="hybridMultilevel"/>
    <w:tmpl w:val="ABFED6B6"/>
    <w:lvl w:ilvl="0" w:tplc="BEF8DE3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0C33E6"/>
    <w:multiLevelType w:val="hybridMultilevel"/>
    <w:tmpl w:val="95CC207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AF2822"/>
    <w:multiLevelType w:val="hybridMultilevel"/>
    <w:tmpl w:val="BFE69186"/>
    <w:lvl w:ilvl="0" w:tplc="C8C8176A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1B31F0"/>
    <w:multiLevelType w:val="hybridMultilevel"/>
    <w:tmpl w:val="19AA0574"/>
    <w:lvl w:ilvl="0" w:tplc="04090011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B00394"/>
    <w:multiLevelType w:val="hybridMultilevel"/>
    <w:tmpl w:val="B19090DA"/>
    <w:lvl w:ilvl="0" w:tplc="0792E6F4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462E0EE0"/>
    <w:multiLevelType w:val="hybridMultilevel"/>
    <w:tmpl w:val="A330DCD6"/>
    <w:lvl w:ilvl="0" w:tplc="9ADEDB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2F6D76"/>
    <w:multiLevelType w:val="hybridMultilevel"/>
    <w:tmpl w:val="D6DC4420"/>
    <w:lvl w:ilvl="0" w:tplc="38EC239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716990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4A1246F1"/>
    <w:multiLevelType w:val="hybridMultilevel"/>
    <w:tmpl w:val="D2CA5122"/>
    <w:lvl w:ilvl="0" w:tplc="7780F58E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417294"/>
    <w:multiLevelType w:val="hybridMultilevel"/>
    <w:tmpl w:val="DE62D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B96A56"/>
    <w:multiLevelType w:val="hybridMultilevel"/>
    <w:tmpl w:val="93C443E6"/>
    <w:lvl w:ilvl="0" w:tplc="0B3447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CB5DEF"/>
    <w:multiLevelType w:val="hybridMultilevel"/>
    <w:tmpl w:val="BB10CCC6"/>
    <w:lvl w:ilvl="0" w:tplc="2CFAF76C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0F0A31"/>
    <w:multiLevelType w:val="hybridMultilevel"/>
    <w:tmpl w:val="5C18833A"/>
    <w:lvl w:ilvl="0" w:tplc="0448A9C6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762E84"/>
    <w:multiLevelType w:val="hybridMultilevel"/>
    <w:tmpl w:val="505A13E0"/>
    <w:lvl w:ilvl="0" w:tplc="ADC870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14A43F3"/>
    <w:multiLevelType w:val="hybridMultilevel"/>
    <w:tmpl w:val="E814C748"/>
    <w:lvl w:ilvl="0" w:tplc="556A3B2E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>
    <w:nsid w:val="52BC3B3D"/>
    <w:multiLevelType w:val="hybridMultilevel"/>
    <w:tmpl w:val="C4069572"/>
    <w:lvl w:ilvl="0" w:tplc="A454C9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4023F3"/>
    <w:multiLevelType w:val="hybridMultilevel"/>
    <w:tmpl w:val="8A44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6A5B88"/>
    <w:multiLevelType w:val="hybridMultilevel"/>
    <w:tmpl w:val="22DA8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6E3D71"/>
    <w:multiLevelType w:val="hybridMultilevel"/>
    <w:tmpl w:val="4D0C4C6E"/>
    <w:lvl w:ilvl="0" w:tplc="1226C40A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7A8854AE">
      <w:numFmt w:val="bullet"/>
      <w:lvlText w:val="-"/>
      <w:lvlJc w:val="left"/>
      <w:pPr>
        <w:ind w:left="1890" w:hanging="795"/>
      </w:pPr>
      <w:rPr>
        <w:rFonts w:ascii="GHEA Grapalat" w:eastAsia="Times New Roman" w:hAnsi="GHEA Grapala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58783A1F"/>
    <w:multiLevelType w:val="hybridMultilevel"/>
    <w:tmpl w:val="F40638EA"/>
    <w:lvl w:ilvl="0" w:tplc="74382D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96F399F"/>
    <w:multiLevelType w:val="hybridMultilevel"/>
    <w:tmpl w:val="80BACF7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5AD730B1"/>
    <w:multiLevelType w:val="hybridMultilevel"/>
    <w:tmpl w:val="42062E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766050"/>
    <w:multiLevelType w:val="hybridMultilevel"/>
    <w:tmpl w:val="4A52A6D2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1">
      <w:start w:val="1"/>
      <w:numFmt w:val="decimal"/>
      <w:lvlText w:val="%2)"/>
      <w:lvlJc w:val="left"/>
      <w:pPr>
        <w:ind w:left="1815" w:hanging="360"/>
      </w:pPr>
    </w:lvl>
    <w:lvl w:ilvl="2" w:tplc="5582F7B0">
      <w:start w:val="1"/>
      <w:numFmt w:val="decimal"/>
      <w:lvlText w:val="%3."/>
      <w:lvlJc w:val="left"/>
      <w:pPr>
        <w:ind w:left="2715" w:hanging="360"/>
      </w:pPr>
      <w:rPr>
        <w:rFonts w:cs="Sylfaen" w:hint="default"/>
      </w:r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6">
    <w:nsid w:val="5D8505EB"/>
    <w:multiLevelType w:val="hybridMultilevel"/>
    <w:tmpl w:val="6E286F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D2060C"/>
    <w:multiLevelType w:val="hybridMultilevel"/>
    <w:tmpl w:val="5288C2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5F516308"/>
    <w:multiLevelType w:val="hybridMultilevel"/>
    <w:tmpl w:val="D744CC5A"/>
    <w:lvl w:ilvl="0" w:tplc="4E4ABC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FAE6FC8"/>
    <w:multiLevelType w:val="hybridMultilevel"/>
    <w:tmpl w:val="227A1D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BB7B8F"/>
    <w:multiLevelType w:val="hybridMultilevel"/>
    <w:tmpl w:val="31A4D754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68A267FA"/>
    <w:multiLevelType w:val="hybridMultilevel"/>
    <w:tmpl w:val="E166AD0C"/>
    <w:lvl w:ilvl="0" w:tplc="961079E0">
      <w:start w:val="1"/>
      <w:numFmt w:val="decimal"/>
      <w:lvlText w:val="%1."/>
      <w:lvlJc w:val="left"/>
      <w:pPr>
        <w:ind w:left="68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62">
    <w:nsid w:val="6ADE0379"/>
    <w:multiLevelType w:val="hybridMultilevel"/>
    <w:tmpl w:val="D49027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1B739C2"/>
    <w:multiLevelType w:val="hybridMultilevel"/>
    <w:tmpl w:val="A22E4B88"/>
    <w:lvl w:ilvl="0" w:tplc="185264B8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729F1CDA"/>
    <w:multiLevelType w:val="hybridMultilevel"/>
    <w:tmpl w:val="66F8ADA4"/>
    <w:lvl w:ilvl="0" w:tplc="611E28D8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0978CD"/>
    <w:multiLevelType w:val="hybridMultilevel"/>
    <w:tmpl w:val="22E03D06"/>
    <w:lvl w:ilvl="0" w:tplc="8DC412D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6">
    <w:nsid w:val="7A3D3B6D"/>
    <w:multiLevelType w:val="hybridMultilevel"/>
    <w:tmpl w:val="2D988A1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37"/>
  </w:num>
  <w:num w:numId="3">
    <w:abstractNumId w:val="40"/>
  </w:num>
  <w:num w:numId="4">
    <w:abstractNumId w:val="58"/>
  </w:num>
  <w:num w:numId="5">
    <w:abstractNumId w:val="24"/>
  </w:num>
  <w:num w:numId="6">
    <w:abstractNumId w:val="47"/>
  </w:num>
  <w:num w:numId="7">
    <w:abstractNumId w:val="46"/>
  </w:num>
  <w:num w:numId="8">
    <w:abstractNumId w:val="6"/>
  </w:num>
  <w:num w:numId="9">
    <w:abstractNumId w:val="64"/>
  </w:num>
  <w:num w:numId="10">
    <w:abstractNumId w:val="30"/>
  </w:num>
  <w:num w:numId="11">
    <w:abstractNumId w:val="43"/>
  </w:num>
  <w:num w:numId="12">
    <w:abstractNumId w:val="2"/>
  </w:num>
  <w:num w:numId="13">
    <w:abstractNumId w:val="65"/>
  </w:num>
  <w:num w:numId="14">
    <w:abstractNumId w:val="41"/>
  </w:num>
  <w:num w:numId="15">
    <w:abstractNumId w:val="23"/>
  </w:num>
  <w:num w:numId="16">
    <w:abstractNumId w:val="32"/>
  </w:num>
  <w:num w:numId="17">
    <w:abstractNumId w:val="27"/>
  </w:num>
  <w:num w:numId="18">
    <w:abstractNumId w:val="20"/>
  </w:num>
  <w:num w:numId="19">
    <w:abstractNumId w:val="61"/>
  </w:num>
  <w:num w:numId="20">
    <w:abstractNumId w:val="8"/>
  </w:num>
  <w:num w:numId="21">
    <w:abstractNumId w:val="51"/>
  </w:num>
  <w:num w:numId="22">
    <w:abstractNumId w:val="45"/>
  </w:num>
  <w:num w:numId="23">
    <w:abstractNumId w:val="19"/>
  </w:num>
  <w:num w:numId="24">
    <w:abstractNumId w:val="55"/>
  </w:num>
  <w:num w:numId="25">
    <w:abstractNumId w:val="18"/>
  </w:num>
  <w:num w:numId="26">
    <w:abstractNumId w:val="60"/>
  </w:num>
  <w:num w:numId="27">
    <w:abstractNumId w:val="53"/>
  </w:num>
  <w:num w:numId="28">
    <w:abstractNumId w:val="7"/>
  </w:num>
  <w:num w:numId="29">
    <w:abstractNumId w:val="63"/>
  </w:num>
  <w:num w:numId="30">
    <w:abstractNumId w:val="3"/>
  </w:num>
  <w:num w:numId="31">
    <w:abstractNumId w:val="26"/>
  </w:num>
  <w:num w:numId="32">
    <w:abstractNumId w:val="28"/>
  </w:num>
  <w:num w:numId="33">
    <w:abstractNumId w:val="57"/>
  </w:num>
  <w:num w:numId="34">
    <w:abstractNumId w:val="16"/>
  </w:num>
  <w:num w:numId="35">
    <w:abstractNumId w:val="49"/>
  </w:num>
  <w:num w:numId="36">
    <w:abstractNumId w:val="11"/>
  </w:num>
  <w:num w:numId="37">
    <w:abstractNumId w:val="48"/>
  </w:num>
  <w:num w:numId="38">
    <w:abstractNumId w:val="50"/>
  </w:num>
  <w:num w:numId="39">
    <w:abstractNumId w:val="0"/>
  </w:num>
  <w:num w:numId="40">
    <w:abstractNumId w:val="14"/>
  </w:num>
  <w:num w:numId="41">
    <w:abstractNumId w:val="33"/>
  </w:num>
  <w:num w:numId="42">
    <w:abstractNumId w:val="52"/>
  </w:num>
  <w:num w:numId="43">
    <w:abstractNumId w:val="39"/>
  </w:num>
  <w:num w:numId="44">
    <w:abstractNumId w:val="4"/>
  </w:num>
  <w:num w:numId="45">
    <w:abstractNumId w:val="9"/>
  </w:num>
  <w:num w:numId="46">
    <w:abstractNumId w:val="22"/>
  </w:num>
  <w:num w:numId="47">
    <w:abstractNumId w:val="31"/>
  </w:num>
  <w:num w:numId="48">
    <w:abstractNumId w:val="1"/>
  </w:num>
  <w:num w:numId="49">
    <w:abstractNumId w:val="38"/>
  </w:num>
  <w:num w:numId="50">
    <w:abstractNumId w:val="35"/>
  </w:num>
  <w:num w:numId="51">
    <w:abstractNumId w:val="62"/>
  </w:num>
  <w:num w:numId="52">
    <w:abstractNumId w:val="66"/>
  </w:num>
  <w:num w:numId="53">
    <w:abstractNumId w:val="42"/>
  </w:num>
  <w:num w:numId="54">
    <w:abstractNumId w:val="10"/>
  </w:num>
  <w:num w:numId="55">
    <w:abstractNumId w:val="21"/>
  </w:num>
  <w:num w:numId="56">
    <w:abstractNumId w:val="56"/>
  </w:num>
  <w:num w:numId="57">
    <w:abstractNumId w:val="54"/>
  </w:num>
  <w:num w:numId="58">
    <w:abstractNumId w:val="25"/>
  </w:num>
  <w:num w:numId="59">
    <w:abstractNumId w:val="15"/>
  </w:num>
  <w:num w:numId="60">
    <w:abstractNumId w:val="59"/>
  </w:num>
  <w:num w:numId="61">
    <w:abstractNumId w:val="36"/>
  </w:num>
  <w:num w:numId="62">
    <w:abstractNumId w:val="5"/>
  </w:num>
  <w:num w:numId="63">
    <w:abstractNumId w:val="34"/>
  </w:num>
  <w:num w:numId="64">
    <w:abstractNumId w:val="17"/>
  </w:num>
  <w:num w:numId="65">
    <w:abstractNumId w:val="13"/>
  </w:num>
  <w:num w:numId="66">
    <w:abstractNumId w:val="44"/>
  </w:num>
  <w:num w:numId="67">
    <w:abstractNumId w:val="12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hyphenationZone w:val="425"/>
  <w:characterSpacingControl w:val="doNotCompress"/>
  <w:compat/>
  <w:rsids>
    <w:rsidRoot w:val="008234ED"/>
    <w:rsid w:val="000020B2"/>
    <w:rsid w:val="00007CC7"/>
    <w:rsid w:val="00012236"/>
    <w:rsid w:val="00016CE1"/>
    <w:rsid w:val="00027822"/>
    <w:rsid w:val="000469B1"/>
    <w:rsid w:val="00053C8A"/>
    <w:rsid w:val="000541B0"/>
    <w:rsid w:val="00057F2A"/>
    <w:rsid w:val="000605FF"/>
    <w:rsid w:val="00061E88"/>
    <w:rsid w:val="00062ECE"/>
    <w:rsid w:val="0006479F"/>
    <w:rsid w:val="00071292"/>
    <w:rsid w:val="00072DB4"/>
    <w:rsid w:val="00077737"/>
    <w:rsid w:val="0008143F"/>
    <w:rsid w:val="00086C0D"/>
    <w:rsid w:val="0009279F"/>
    <w:rsid w:val="00093A76"/>
    <w:rsid w:val="000951DE"/>
    <w:rsid w:val="000967F6"/>
    <w:rsid w:val="000A5742"/>
    <w:rsid w:val="000A5D69"/>
    <w:rsid w:val="000C3345"/>
    <w:rsid w:val="000C3BF3"/>
    <w:rsid w:val="000C49AB"/>
    <w:rsid w:val="000C7D43"/>
    <w:rsid w:val="000D6E92"/>
    <w:rsid w:val="000E1DA0"/>
    <w:rsid w:val="000E2CD1"/>
    <w:rsid w:val="000F3CE5"/>
    <w:rsid w:val="000F60E5"/>
    <w:rsid w:val="00105D61"/>
    <w:rsid w:val="0010776E"/>
    <w:rsid w:val="0011066B"/>
    <w:rsid w:val="00121796"/>
    <w:rsid w:val="001240FF"/>
    <w:rsid w:val="0012798F"/>
    <w:rsid w:val="001357BA"/>
    <w:rsid w:val="001414A9"/>
    <w:rsid w:val="00144346"/>
    <w:rsid w:val="00155EC2"/>
    <w:rsid w:val="001610B6"/>
    <w:rsid w:val="001614C1"/>
    <w:rsid w:val="0016386E"/>
    <w:rsid w:val="001744F4"/>
    <w:rsid w:val="001745E7"/>
    <w:rsid w:val="00182DFA"/>
    <w:rsid w:val="00192B67"/>
    <w:rsid w:val="001A19B8"/>
    <w:rsid w:val="001A33CF"/>
    <w:rsid w:val="001A3CA9"/>
    <w:rsid w:val="001A5D8B"/>
    <w:rsid w:val="001B476A"/>
    <w:rsid w:val="001C5433"/>
    <w:rsid w:val="001D0E19"/>
    <w:rsid w:val="001D31DF"/>
    <w:rsid w:val="001E0A0C"/>
    <w:rsid w:val="001E1FEF"/>
    <w:rsid w:val="001E2A5C"/>
    <w:rsid w:val="001E51B1"/>
    <w:rsid w:val="001F09EE"/>
    <w:rsid w:val="001F5F15"/>
    <w:rsid w:val="002072E7"/>
    <w:rsid w:val="00210469"/>
    <w:rsid w:val="00211FCE"/>
    <w:rsid w:val="00217199"/>
    <w:rsid w:val="002235AB"/>
    <w:rsid w:val="00224D19"/>
    <w:rsid w:val="0022512A"/>
    <w:rsid w:val="00236811"/>
    <w:rsid w:val="0023718C"/>
    <w:rsid w:val="00242323"/>
    <w:rsid w:val="002437F0"/>
    <w:rsid w:val="0024583D"/>
    <w:rsid w:val="00246504"/>
    <w:rsid w:val="00252453"/>
    <w:rsid w:val="00252649"/>
    <w:rsid w:val="00263FE0"/>
    <w:rsid w:val="00282D03"/>
    <w:rsid w:val="00293E3F"/>
    <w:rsid w:val="00295838"/>
    <w:rsid w:val="002A076A"/>
    <w:rsid w:val="002A5057"/>
    <w:rsid w:val="002A5193"/>
    <w:rsid w:val="002A78FE"/>
    <w:rsid w:val="002B0610"/>
    <w:rsid w:val="002B0FA3"/>
    <w:rsid w:val="002B2334"/>
    <w:rsid w:val="002C18F8"/>
    <w:rsid w:val="002C2559"/>
    <w:rsid w:val="002C2F85"/>
    <w:rsid w:val="002C7094"/>
    <w:rsid w:val="002D157E"/>
    <w:rsid w:val="002E21F5"/>
    <w:rsid w:val="002E658E"/>
    <w:rsid w:val="002F7E29"/>
    <w:rsid w:val="0030469F"/>
    <w:rsid w:val="0031735D"/>
    <w:rsid w:val="0032061E"/>
    <w:rsid w:val="0032242F"/>
    <w:rsid w:val="00334A69"/>
    <w:rsid w:val="00334F0D"/>
    <w:rsid w:val="00345B2B"/>
    <w:rsid w:val="0034734A"/>
    <w:rsid w:val="003649FB"/>
    <w:rsid w:val="00370C0F"/>
    <w:rsid w:val="00377780"/>
    <w:rsid w:val="00381B17"/>
    <w:rsid w:val="0038400B"/>
    <w:rsid w:val="00387234"/>
    <w:rsid w:val="00387F1F"/>
    <w:rsid w:val="003A3E33"/>
    <w:rsid w:val="003A6D74"/>
    <w:rsid w:val="003B0CB6"/>
    <w:rsid w:val="003B3EA0"/>
    <w:rsid w:val="003B6529"/>
    <w:rsid w:val="003C1A5C"/>
    <w:rsid w:val="003C362A"/>
    <w:rsid w:val="003C52EE"/>
    <w:rsid w:val="003D22FA"/>
    <w:rsid w:val="003D3FCA"/>
    <w:rsid w:val="003E0547"/>
    <w:rsid w:val="003E0BB5"/>
    <w:rsid w:val="003E165E"/>
    <w:rsid w:val="003E4B06"/>
    <w:rsid w:val="004020C4"/>
    <w:rsid w:val="004021C1"/>
    <w:rsid w:val="00407914"/>
    <w:rsid w:val="004116A5"/>
    <w:rsid w:val="00422CFA"/>
    <w:rsid w:val="00422FD0"/>
    <w:rsid w:val="0042380F"/>
    <w:rsid w:val="00441E79"/>
    <w:rsid w:val="00443AC4"/>
    <w:rsid w:val="00451FAD"/>
    <w:rsid w:val="00452B0B"/>
    <w:rsid w:val="00453D82"/>
    <w:rsid w:val="00460FEF"/>
    <w:rsid w:val="00465D74"/>
    <w:rsid w:val="004750C4"/>
    <w:rsid w:val="004817BC"/>
    <w:rsid w:val="00481A90"/>
    <w:rsid w:val="00484D15"/>
    <w:rsid w:val="00487AC8"/>
    <w:rsid w:val="00493346"/>
    <w:rsid w:val="00496969"/>
    <w:rsid w:val="004B2678"/>
    <w:rsid w:val="004B52A1"/>
    <w:rsid w:val="004C648E"/>
    <w:rsid w:val="004C6C5B"/>
    <w:rsid w:val="004D33BD"/>
    <w:rsid w:val="004D6DE6"/>
    <w:rsid w:val="004D7C0E"/>
    <w:rsid w:val="004E52C7"/>
    <w:rsid w:val="004E7AF5"/>
    <w:rsid w:val="004F692A"/>
    <w:rsid w:val="005011D4"/>
    <w:rsid w:val="005022F0"/>
    <w:rsid w:val="00506D0F"/>
    <w:rsid w:val="00515FA4"/>
    <w:rsid w:val="00516BF7"/>
    <w:rsid w:val="00517F3E"/>
    <w:rsid w:val="005203B4"/>
    <w:rsid w:val="00525612"/>
    <w:rsid w:val="005345AF"/>
    <w:rsid w:val="00536BBA"/>
    <w:rsid w:val="00540172"/>
    <w:rsid w:val="00541C4A"/>
    <w:rsid w:val="00544F8D"/>
    <w:rsid w:val="00545407"/>
    <w:rsid w:val="005468EF"/>
    <w:rsid w:val="005553B4"/>
    <w:rsid w:val="005641D4"/>
    <w:rsid w:val="005676F6"/>
    <w:rsid w:val="00573947"/>
    <w:rsid w:val="00576CA1"/>
    <w:rsid w:val="00577028"/>
    <w:rsid w:val="00592AF4"/>
    <w:rsid w:val="0059635C"/>
    <w:rsid w:val="00597BBE"/>
    <w:rsid w:val="005A2512"/>
    <w:rsid w:val="005A354E"/>
    <w:rsid w:val="005A695A"/>
    <w:rsid w:val="005B7E88"/>
    <w:rsid w:val="005C10FA"/>
    <w:rsid w:val="005D1056"/>
    <w:rsid w:val="006015DF"/>
    <w:rsid w:val="00602C84"/>
    <w:rsid w:val="00605160"/>
    <w:rsid w:val="00612396"/>
    <w:rsid w:val="00612521"/>
    <w:rsid w:val="006128CC"/>
    <w:rsid w:val="00614C3C"/>
    <w:rsid w:val="0062205A"/>
    <w:rsid w:val="00626103"/>
    <w:rsid w:val="00642899"/>
    <w:rsid w:val="00655B9B"/>
    <w:rsid w:val="006841CD"/>
    <w:rsid w:val="0068617B"/>
    <w:rsid w:val="006905CA"/>
    <w:rsid w:val="00690850"/>
    <w:rsid w:val="006A26BC"/>
    <w:rsid w:val="006A393B"/>
    <w:rsid w:val="006A41E7"/>
    <w:rsid w:val="006A45A1"/>
    <w:rsid w:val="006A6EB3"/>
    <w:rsid w:val="006B2321"/>
    <w:rsid w:val="006B25A7"/>
    <w:rsid w:val="006C6612"/>
    <w:rsid w:val="006C7AB6"/>
    <w:rsid w:val="006E124B"/>
    <w:rsid w:val="006E249C"/>
    <w:rsid w:val="006E3C57"/>
    <w:rsid w:val="006E5FBA"/>
    <w:rsid w:val="006E734A"/>
    <w:rsid w:val="006E7601"/>
    <w:rsid w:val="006F0773"/>
    <w:rsid w:val="006F4BD6"/>
    <w:rsid w:val="006F4E51"/>
    <w:rsid w:val="007140BD"/>
    <w:rsid w:val="00715A1D"/>
    <w:rsid w:val="00717D7E"/>
    <w:rsid w:val="00725843"/>
    <w:rsid w:val="00726E1B"/>
    <w:rsid w:val="00727399"/>
    <w:rsid w:val="00727EE8"/>
    <w:rsid w:val="00741AD7"/>
    <w:rsid w:val="007440DD"/>
    <w:rsid w:val="0074525E"/>
    <w:rsid w:val="0075074B"/>
    <w:rsid w:val="00752279"/>
    <w:rsid w:val="007604A1"/>
    <w:rsid w:val="00761C74"/>
    <w:rsid w:val="00762B38"/>
    <w:rsid w:val="00765DF4"/>
    <w:rsid w:val="0077204D"/>
    <w:rsid w:val="0078349E"/>
    <w:rsid w:val="007873E6"/>
    <w:rsid w:val="0079332B"/>
    <w:rsid w:val="00794209"/>
    <w:rsid w:val="007943D7"/>
    <w:rsid w:val="00794991"/>
    <w:rsid w:val="00795DD7"/>
    <w:rsid w:val="007A1904"/>
    <w:rsid w:val="007A29F3"/>
    <w:rsid w:val="007B4A3B"/>
    <w:rsid w:val="007B76F9"/>
    <w:rsid w:val="007C0B1F"/>
    <w:rsid w:val="007C136D"/>
    <w:rsid w:val="007C250E"/>
    <w:rsid w:val="007C4772"/>
    <w:rsid w:val="007C65E1"/>
    <w:rsid w:val="007E1824"/>
    <w:rsid w:val="007E3213"/>
    <w:rsid w:val="007E3C08"/>
    <w:rsid w:val="007E758F"/>
    <w:rsid w:val="007F3F85"/>
    <w:rsid w:val="007F44CD"/>
    <w:rsid w:val="007F6F32"/>
    <w:rsid w:val="007F7DD8"/>
    <w:rsid w:val="00812E87"/>
    <w:rsid w:val="008234ED"/>
    <w:rsid w:val="008254EA"/>
    <w:rsid w:val="00825635"/>
    <w:rsid w:val="008315A2"/>
    <w:rsid w:val="0083351A"/>
    <w:rsid w:val="00834E06"/>
    <w:rsid w:val="00837A3E"/>
    <w:rsid w:val="00837CCB"/>
    <w:rsid w:val="00842045"/>
    <w:rsid w:val="00843D53"/>
    <w:rsid w:val="008444EE"/>
    <w:rsid w:val="00845E91"/>
    <w:rsid w:val="00854DDF"/>
    <w:rsid w:val="0086157C"/>
    <w:rsid w:val="008628A2"/>
    <w:rsid w:val="00863991"/>
    <w:rsid w:val="00870CB7"/>
    <w:rsid w:val="00872D78"/>
    <w:rsid w:val="008732DE"/>
    <w:rsid w:val="00876D8B"/>
    <w:rsid w:val="00876E3C"/>
    <w:rsid w:val="00880A57"/>
    <w:rsid w:val="00883240"/>
    <w:rsid w:val="00884EA8"/>
    <w:rsid w:val="00887386"/>
    <w:rsid w:val="00891F95"/>
    <w:rsid w:val="0089793C"/>
    <w:rsid w:val="008A2BAF"/>
    <w:rsid w:val="008D0A9D"/>
    <w:rsid w:val="008D0C39"/>
    <w:rsid w:val="008E2810"/>
    <w:rsid w:val="008E3D06"/>
    <w:rsid w:val="008E3EDD"/>
    <w:rsid w:val="008F0B1C"/>
    <w:rsid w:val="008F3A6A"/>
    <w:rsid w:val="008F6B8D"/>
    <w:rsid w:val="00902BB1"/>
    <w:rsid w:val="00915A64"/>
    <w:rsid w:val="009224D3"/>
    <w:rsid w:val="00935AED"/>
    <w:rsid w:val="00937BE1"/>
    <w:rsid w:val="009403A0"/>
    <w:rsid w:val="0094359B"/>
    <w:rsid w:val="00953E6E"/>
    <w:rsid w:val="009563AA"/>
    <w:rsid w:val="00963F78"/>
    <w:rsid w:val="00967E78"/>
    <w:rsid w:val="009705FD"/>
    <w:rsid w:val="0097292E"/>
    <w:rsid w:val="00980656"/>
    <w:rsid w:val="0098232A"/>
    <w:rsid w:val="009858AA"/>
    <w:rsid w:val="009968CF"/>
    <w:rsid w:val="009B2E4E"/>
    <w:rsid w:val="009C346C"/>
    <w:rsid w:val="009D415F"/>
    <w:rsid w:val="009D4A01"/>
    <w:rsid w:val="009D5940"/>
    <w:rsid w:val="009E04B1"/>
    <w:rsid w:val="009E36E4"/>
    <w:rsid w:val="009E5CF7"/>
    <w:rsid w:val="009F10FB"/>
    <w:rsid w:val="00A054E6"/>
    <w:rsid w:val="00A145C3"/>
    <w:rsid w:val="00A15CD7"/>
    <w:rsid w:val="00A334C4"/>
    <w:rsid w:val="00A36730"/>
    <w:rsid w:val="00A53592"/>
    <w:rsid w:val="00A54293"/>
    <w:rsid w:val="00A5543B"/>
    <w:rsid w:val="00A560DE"/>
    <w:rsid w:val="00A71FF0"/>
    <w:rsid w:val="00A72946"/>
    <w:rsid w:val="00A80FA1"/>
    <w:rsid w:val="00A85247"/>
    <w:rsid w:val="00A926D9"/>
    <w:rsid w:val="00AA37CA"/>
    <w:rsid w:val="00AA382A"/>
    <w:rsid w:val="00AA4289"/>
    <w:rsid w:val="00AA4FD3"/>
    <w:rsid w:val="00AB017C"/>
    <w:rsid w:val="00AB30F9"/>
    <w:rsid w:val="00AB3850"/>
    <w:rsid w:val="00AC287D"/>
    <w:rsid w:val="00AC668E"/>
    <w:rsid w:val="00AC7D74"/>
    <w:rsid w:val="00AE1BA1"/>
    <w:rsid w:val="00AE5088"/>
    <w:rsid w:val="00AF1118"/>
    <w:rsid w:val="00AF2A4C"/>
    <w:rsid w:val="00AF4D88"/>
    <w:rsid w:val="00AF6528"/>
    <w:rsid w:val="00B0379F"/>
    <w:rsid w:val="00B05F4F"/>
    <w:rsid w:val="00B0615B"/>
    <w:rsid w:val="00B12A8E"/>
    <w:rsid w:val="00B154E6"/>
    <w:rsid w:val="00B20044"/>
    <w:rsid w:val="00B21925"/>
    <w:rsid w:val="00B235C6"/>
    <w:rsid w:val="00B40724"/>
    <w:rsid w:val="00B42931"/>
    <w:rsid w:val="00B47595"/>
    <w:rsid w:val="00B56B1E"/>
    <w:rsid w:val="00B606E3"/>
    <w:rsid w:val="00B6097C"/>
    <w:rsid w:val="00B640E7"/>
    <w:rsid w:val="00B6549A"/>
    <w:rsid w:val="00B65A23"/>
    <w:rsid w:val="00B7029F"/>
    <w:rsid w:val="00B70A07"/>
    <w:rsid w:val="00B75D70"/>
    <w:rsid w:val="00B82E64"/>
    <w:rsid w:val="00B83F8D"/>
    <w:rsid w:val="00B84B3F"/>
    <w:rsid w:val="00B86844"/>
    <w:rsid w:val="00B86CD5"/>
    <w:rsid w:val="00B90D6D"/>
    <w:rsid w:val="00B96B1A"/>
    <w:rsid w:val="00B96FF5"/>
    <w:rsid w:val="00BA2570"/>
    <w:rsid w:val="00BA7BCE"/>
    <w:rsid w:val="00BB26EE"/>
    <w:rsid w:val="00BB2764"/>
    <w:rsid w:val="00BB2F9D"/>
    <w:rsid w:val="00BB441A"/>
    <w:rsid w:val="00BB4E5E"/>
    <w:rsid w:val="00BB5526"/>
    <w:rsid w:val="00BC06B4"/>
    <w:rsid w:val="00BC16CA"/>
    <w:rsid w:val="00BC1CF4"/>
    <w:rsid w:val="00BC2647"/>
    <w:rsid w:val="00BC2E6C"/>
    <w:rsid w:val="00BC4CBF"/>
    <w:rsid w:val="00BE1302"/>
    <w:rsid w:val="00BE1699"/>
    <w:rsid w:val="00BE3300"/>
    <w:rsid w:val="00BF4EC5"/>
    <w:rsid w:val="00C02F1F"/>
    <w:rsid w:val="00C03445"/>
    <w:rsid w:val="00C079F2"/>
    <w:rsid w:val="00C07D5A"/>
    <w:rsid w:val="00C13275"/>
    <w:rsid w:val="00C14ABE"/>
    <w:rsid w:val="00C16ABE"/>
    <w:rsid w:val="00C2233D"/>
    <w:rsid w:val="00C25EAE"/>
    <w:rsid w:val="00C26CF3"/>
    <w:rsid w:val="00C3294E"/>
    <w:rsid w:val="00C373F9"/>
    <w:rsid w:val="00C41B80"/>
    <w:rsid w:val="00C43F2C"/>
    <w:rsid w:val="00C44723"/>
    <w:rsid w:val="00C46588"/>
    <w:rsid w:val="00C469A8"/>
    <w:rsid w:val="00C568A8"/>
    <w:rsid w:val="00C65F8C"/>
    <w:rsid w:val="00C73352"/>
    <w:rsid w:val="00C83666"/>
    <w:rsid w:val="00C8483A"/>
    <w:rsid w:val="00C92207"/>
    <w:rsid w:val="00CA3C91"/>
    <w:rsid w:val="00CA658B"/>
    <w:rsid w:val="00CB042D"/>
    <w:rsid w:val="00CB093A"/>
    <w:rsid w:val="00CB26FF"/>
    <w:rsid w:val="00CB4A85"/>
    <w:rsid w:val="00CB6AAA"/>
    <w:rsid w:val="00CC180B"/>
    <w:rsid w:val="00CC26D2"/>
    <w:rsid w:val="00CC670A"/>
    <w:rsid w:val="00CD0146"/>
    <w:rsid w:val="00CE1DAD"/>
    <w:rsid w:val="00CE3F65"/>
    <w:rsid w:val="00CE50CA"/>
    <w:rsid w:val="00CE5A86"/>
    <w:rsid w:val="00CF1A70"/>
    <w:rsid w:val="00CF4D3D"/>
    <w:rsid w:val="00CF6EBE"/>
    <w:rsid w:val="00CF72C5"/>
    <w:rsid w:val="00D038AF"/>
    <w:rsid w:val="00D03CED"/>
    <w:rsid w:val="00D052F6"/>
    <w:rsid w:val="00D12508"/>
    <w:rsid w:val="00D12D84"/>
    <w:rsid w:val="00D23370"/>
    <w:rsid w:val="00D271C5"/>
    <w:rsid w:val="00D316E8"/>
    <w:rsid w:val="00D31810"/>
    <w:rsid w:val="00D342A4"/>
    <w:rsid w:val="00D41F82"/>
    <w:rsid w:val="00D525BE"/>
    <w:rsid w:val="00D562A6"/>
    <w:rsid w:val="00D61D38"/>
    <w:rsid w:val="00D64194"/>
    <w:rsid w:val="00D73EFE"/>
    <w:rsid w:val="00D746BD"/>
    <w:rsid w:val="00D76773"/>
    <w:rsid w:val="00D83E56"/>
    <w:rsid w:val="00D84176"/>
    <w:rsid w:val="00DA44CB"/>
    <w:rsid w:val="00DB46AC"/>
    <w:rsid w:val="00DB4E82"/>
    <w:rsid w:val="00DC7758"/>
    <w:rsid w:val="00DD6FC0"/>
    <w:rsid w:val="00DE3504"/>
    <w:rsid w:val="00DF2724"/>
    <w:rsid w:val="00DF4956"/>
    <w:rsid w:val="00DF7094"/>
    <w:rsid w:val="00DF7E22"/>
    <w:rsid w:val="00E034A7"/>
    <w:rsid w:val="00E11F7A"/>
    <w:rsid w:val="00E22327"/>
    <w:rsid w:val="00E22F1A"/>
    <w:rsid w:val="00E270DC"/>
    <w:rsid w:val="00E34987"/>
    <w:rsid w:val="00E41493"/>
    <w:rsid w:val="00E419A9"/>
    <w:rsid w:val="00E423AD"/>
    <w:rsid w:val="00E42FBE"/>
    <w:rsid w:val="00E44046"/>
    <w:rsid w:val="00E45767"/>
    <w:rsid w:val="00E6023F"/>
    <w:rsid w:val="00E6791D"/>
    <w:rsid w:val="00E72B76"/>
    <w:rsid w:val="00E75098"/>
    <w:rsid w:val="00E854F0"/>
    <w:rsid w:val="00E9079E"/>
    <w:rsid w:val="00E978CE"/>
    <w:rsid w:val="00EA3998"/>
    <w:rsid w:val="00EA418D"/>
    <w:rsid w:val="00EA6CE0"/>
    <w:rsid w:val="00EB4386"/>
    <w:rsid w:val="00EC14AD"/>
    <w:rsid w:val="00EC454E"/>
    <w:rsid w:val="00EC62FA"/>
    <w:rsid w:val="00ED411C"/>
    <w:rsid w:val="00ED48B2"/>
    <w:rsid w:val="00ED7864"/>
    <w:rsid w:val="00EE0A98"/>
    <w:rsid w:val="00EE56A5"/>
    <w:rsid w:val="00EF4533"/>
    <w:rsid w:val="00EF68FD"/>
    <w:rsid w:val="00EF6C3B"/>
    <w:rsid w:val="00EF7795"/>
    <w:rsid w:val="00F039EE"/>
    <w:rsid w:val="00F04B19"/>
    <w:rsid w:val="00F10911"/>
    <w:rsid w:val="00F10DE7"/>
    <w:rsid w:val="00F11227"/>
    <w:rsid w:val="00F12555"/>
    <w:rsid w:val="00F13D0B"/>
    <w:rsid w:val="00F219AE"/>
    <w:rsid w:val="00F22FFA"/>
    <w:rsid w:val="00F24117"/>
    <w:rsid w:val="00F277DD"/>
    <w:rsid w:val="00F3141B"/>
    <w:rsid w:val="00F337D7"/>
    <w:rsid w:val="00F34EC9"/>
    <w:rsid w:val="00F3782C"/>
    <w:rsid w:val="00F47349"/>
    <w:rsid w:val="00F5564D"/>
    <w:rsid w:val="00F6307E"/>
    <w:rsid w:val="00F63E48"/>
    <w:rsid w:val="00F67139"/>
    <w:rsid w:val="00F7052D"/>
    <w:rsid w:val="00F70D6D"/>
    <w:rsid w:val="00F713D9"/>
    <w:rsid w:val="00F818FD"/>
    <w:rsid w:val="00F958F7"/>
    <w:rsid w:val="00F969BF"/>
    <w:rsid w:val="00F97B26"/>
    <w:rsid w:val="00FA3D48"/>
    <w:rsid w:val="00FB588F"/>
    <w:rsid w:val="00FC1CEE"/>
    <w:rsid w:val="00FC391F"/>
    <w:rsid w:val="00FC7ACF"/>
    <w:rsid w:val="00FD1847"/>
    <w:rsid w:val="00FD21A1"/>
    <w:rsid w:val="00FD58E9"/>
    <w:rsid w:val="00FE1D42"/>
    <w:rsid w:val="00FE233E"/>
    <w:rsid w:val="00FE7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0332-DB69-47F1-94DD-A13D8FDC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1393</Words>
  <Characters>7662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Arman</cp:lastModifiedBy>
  <cp:revision>7</cp:revision>
  <dcterms:created xsi:type="dcterms:W3CDTF">2016-03-31T11:02:00Z</dcterms:created>
  <dcterms:modified xsi:type="dcterms:W3CDTF">2016-04-11T20:21:00Z</dcterms:modified>
</cp:coreProperties>
</file>